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D0A" w:rsidRPr="007D761B" w:rsidRDefault="00F15D0A" w:rsidP="00F15D0A">
      <w:pPr>
        <w:jc w:val="center"/>
        <w:rPr>
          <w:rFonts w:ascii="標楷體" w:eastAsia="標楷體" w:hAnsi="標楷體"/>
          <w:b/>
          <w:bCs/>
          <w:sz w:val="32"/>
          <w:szCs w:val="32"/>
        </w:rPr>
      </w:pPr>
      <w:bookmarkStart w:id="0" w:name="_GoBack"/>
      <w:r w:rsidRPr="00E532AF">
        <w:rPr>
          <w:rFonts w:ascii="標楷體" w:eastAsia="標楷體" w:hAnsi="標楷體" w:hint="eastAsia"/>
          <w:b/>
          <w:bCs/>
          <w:sz w:val="32"/>
          <w:szCs w:val="32"/>
        </w:rPr>
        <w:t>國立</w:t>
      </w:r>
      <w:r w:rsidRPr="007D761B">
        <w:rPr>
          <w:rFonts w:ascii="標楷體" w:eastAsia="標楷體" w:hAnsi="標楷體" w:hint="eastAsia"/>
          <w:b/>
          <w:bCs/>
          <w:sz w:val="32"/>
          <w:szCs w:val="32"/>
        </w:rPr>
        <w:t>北門高級農工職業學校各單位辦理活動及比賽獎勵補充辦法</w:t>
      </w:r>
      <w:bookmarkEnd w:id="0"/>
    </w:p>
    <w:p w:rsidR="00F15D0A" w:rsidRPr="007D761B" w:rsidRDefault="00F15D0A" w:rsidP="00F15D0A">
      <w:pPr>
        <w:jc w:val="center"/>
        <w:rPr>
          <w:rFonts w:ascii="標楷體" w:eastAsia="標楷體" w:hAnsi="標楷體"/>
          <w:sz w:val="18"/>
          <w:szCs w:val="18"/>
        </w:rPr>
      </w:pPr>
      <w:r w:rsidRPr="007D761B">
        <w:rPr>
          <w:rFonts w:ascii="標楷體" w:eastAsia="標楷體" w:hAnsi="標楷體" w:hint="eastAsia"/>
          <w:b/>
          <w:bCs/>
          <w:sz w:val="18"/>
          <w:szCs w:val="18"/>
        </w:rPr>
        <w:t>103年</w:t>
      </w:r>
      <w:r w:rsidR="003632DA" w:rsidRPr="007D761B">
        <w:rPr>
          <w:rFonts w:ascii="標楷體" w:eastAsia="標楷體" w:hAnsi="標楷體" w:hint="eastAsia"/>
          <w:b/>
          <w:bCs/>
          <w:sz w:val="18"/>
          <w:szCs w:val="18"/>
        </w:rPr>
        <w:t>10</w:t>
      </w:r>
      <w:r w:rsidRPr="007D761B">
        <w:rPr>
          <w:rFonts w:ascii="標楷體" w:eastAsia="標楷體" w:hAnsi="標楷體" w:hint="eastAsia"/>
          <w:b/>
          <w:bCs/>
          <w:sz w:val="18"/>
          <w:szCs w:val="18"/>
        </w:rPr>
        <w:t>月</w:t>
      </w:r>
      <w:r w:rsidR="003632DA" w:rsidRPr="007D761B">
        <w:rPr>
          <w:rFonts w:ascii="標楷體" w:eastAsia="標楷體" w:hAnsi="標楷體" w:hint="eastAsia"/>
          <w:b/>
          <w:bCs/>
          <w:sz w:val="18"/>
          <w:szCs w:val="18"/>
        </w:rPr>
        <w:t>16</w:t>
      </w:r>
      <w:r w:rsidRPr="007D761B">
        <w:rPr>
          <w:rFonts w:ascii="標楷體" w:eastAsia="標楷體" w:hAnsi="標楷體" w:hint="eastAsia"/>
          <w:b/>
          <w:bCs/>
          <w:sz w:val="18"/>
          <w:szCs w:val="18"/>
        </w:rPr>
        <w:t xml:space="preserve"> 日本校教師成績考核會暨103年</w:t>
      </w:r>
      <w:r w:rsidR="003632DA" w:rsidRPr="007D761B">
        <w:rPr>
          <w:rFonts w:ascii="標楷體" w:eastAsia="標楷體" w:hAnsi="標楷體" w:hint="eastAsia"/>
          <w:b/>
          <w:bCs/>
          <w:sz w:val="18"/>
          <w:szCs w:val="18"/>
        </w:rPr>
        <w:t>10</w:t>
      </w:r>
      <w:r w:rsidRPr="007D761B">
        <w:rPr>
          <w:rFonts w:ascii="標楷體" w:eastAsia="標楷體" w:hAnsi="標楷體" w:hint="eastAsia"/>
          <w:b/>
          <w:bCs/>
          <w:sz w:val="18"/>
          <w:szCs w:val="18"/>
        </w:rPr>
        <w:t>月</w:t>
      </w:r>
      <w:r w:rsidR="003632DA" w:rsidRPr="007D761B">
        <w:rPr>
          <w:rFonts w:ascii="標楷體" w:eastAsia="標楷體" w:hAnsi="標楷體" w:hint="eastAsia"/>
          <w:b/>
          <w:bCs/>
          <w:sz w:val="18"/>
          <w:szCs w:val="18"/>
        </w:rPr>
        <w:t>16</w:t>
      </w:r>
      <w:r w:rsidRPr="007D761B">
        <w:rPr>
          <w:rFonts w:ascii="標楷體" w:eastAsia="標楷體" w:hAnsi="標楷體" w:hint="eastAsia"/>
          <w:b/>
          <w:bCs/>
          <w:sz w:val="18"/>
          <w:szCs w:val="18"/>
        </w:rPr>
        <w:t xml:space="preserve"> 日公務人員考績委員會</w:t>
      </w:r>
      <w:r w:rsidR="003632DA" w:rsidRPr="007D761B">
        <w:rPr>
          <w:rFonts w:ascii="標楷體" w:eastAsia="標楷體" w:hAnsi="標楷體" w:hint="eastAsia"/>
          <w:b/>
          <w:bCs/>
          <w:sz w:val="18"/>
          <w:szCs w:val="18"/>
        </w:rPr>
        <w:t>審議</w:t>
      </w:r>
      <w:r w:rsidRPr="007D761B">
        <w:rPr>
          <w:rFonts w:ascii="標楷體" w:eastAsia="標楷體" w:hAnsi="標楷體" w:hint="eastAsia"/>
          <w:b/>
          <w:bCs/>
          <w:sz w:val="18"/>
          <w:szCs w:val="18"/>
        </w:rPr>
        <w:t>通過</w:t>
      </w:r>
    </w:p>
    <w:p w:rsidR="00F15D0A" w:rsidRPr="007D761B" w:rsidRDefault="00F15D0A" w:rsidP="00F15D0A">
      <w:pPr>
        <w:ind w:left="480" w:hangingChars="200" w:hanging="480"/>
        <w:rPr>
          <w:rFonts w:ascii="標楷體" w:eastAsia="標楷體" w:hAnsi="標楷體"/>
        </w:rPr>
      </w:pPr>
      <w:r w:rsidRPr="007D761B">
        <w:rPr>
          <w:rFonts w:ascii="標楷體" w:eastAsia="標楷體" w:hAnsi="標楷體" w:hint="eastAsia"/>
        </w:rPr>
        <w:t>一、本校敘獎除依「公立高級中等以下學校教師成績考核辦法」第六條及「國立北門高級農工職業學校職員獎懲要點」規定外，並依本補充辦法規定辦理。</w:t>
      </w:r>
    </w:p>
    <w:p w:rsidR="00F15D0A" w:rsidRPr="007D761B" w:rsidRDefault="00F15D0A" w:rsidP="00F15D0A">
      <w:pPr>
        <w:rPr>
          <w:rFonts w:ascii="標楷體" w:eastAsia="標楷體" w:hAnsi="標楷體"/>
        </w:rPr>
      </w:pPr>
      <w:r w:rsidRPr="007D761B">
        <w:rPr>
          <w:rFonts w:ascii="標楷體" w:eastAsia="標楷體" w:hAnsi="標楷體" w:hint="eastAsia"/>
        </w:rPr>
        <w:t>二、宗旨：為避免獎勵過於浮濫並符合公平原則。</w:t>
      </w:r>
    </w:p>
    <w:p w:rsidR="00F15D0A" w:rsidRPr="007D761B" w:rsidRDefault="00F15D0A" w:rsidP="00F15D0A">
      <w:pPr>
        <w:rPr>
          <w:rFonts w:ascii="標楷體" w:eastAsia="標楷體" w:hAnsi="標楷體"/>
        </w:rPr>
      </w:pPr>
      <w:r w:rsidRPr="007D761B">
        <w:rPr>
          <w:rFonts w:ascii="標楷體" w:eastAsia="標楷體" w:hAnsi="標楷體" w:hint="eastAsia"/>
        </w:rPr>
        <w:t>三、適用對象：本校教職員。</w:t>
      </w:r>
    </w:p>
    <w:p w:rsidR="00F15D0A" w:rsidRPr="007D761B" w:rsidRDefault="00F15D0A" w:rsidP="00F15D0A">
      <w:pPr>
        <w:rPr>
          <w:rFonts w:ascii="標楷體" w:eastAsia="標楷體" w:hAnsi="標楷體"/>
        </w:rPr>
      </w:pPr>
      <w:r w:rsidRPr="007D761B">
        <w:rPr>
          <w:rFonts w:ascii="標楷體" w:eastAsia="標楷體" w:hAnsi="標楷體" w:hint="eastAsia"/>
        </w:rPr>
        <w:t xml:space="preserve">四、各單位辦理活動獎勵基本原則及具體補充規定： </w:t>
      </w:r>
    </w:p>
    <w:p w:rsidR="00F15D0A" w:rsidRPr="007D761B" w:rsidRDefault="00F15D0A" w:rsidP="00F15D0A">
      <w:pPr>
        <w:rPr>
          <w:rFonts w:ascii="標楷體" w:eastAsia="標楷體" w:hAnsi="標楷體"/>
        </w:rPr>
      </w:pPr>
      <w:r w:rsidRPr="007D761B">
        <w:rPr>
          <w:rFonts w:ascii="標楷體" w:eastAsia="標楷體" w:hAnsi="標楷體" w:hint="eastAsia"/>
          <w:sz w:val="20"/>
          <w:szCs w:val="20"/>
        </w:rPr>
        <w:t>（一）</w:t>
      </w:r>
      <w:r w:rsidRPr="007D761B">
        <w:rPr>
          <w:rFonts w:ascii="標楷體" w:eastAsia="標楷體" w:hAnsi="標楷體" w:hint="eastAsia"/>
        </w:rPr>
        <w:t>基本原則：</w:t>
      </w:r>
    </w:p>
    <w:p w:rsidR="00F15D0A" w:rsidRPr="007D761B" w:rsidRDefault="00F15D0A" w:rsidP="00F15D0A">
      <w:pPr>
        <w:ind w:leftChars="117" w:left="637" w:hangingChars="178" w:hanging="356"/>
        <w:rPr>
          <w:rFonts w:ascii="標楷體" w:eastAsia="標楷體" w:hAnsi="標楷體"/>
        </w:rPr>
      </w:pPr>
      <w:r w:rsidRPr="007D761B">
        <w:rPr>
          <w:rFonts w:ascii="標楷體" w:eastAsia="標楷體" w:hAnsi="標楷體" w:hint="eastAsia"/>
          <w:sz w:val="20"/>
          <w:szCs w:val="20"/>
        </w:rPr>
        <w:t>1、</w:t>
      </w:r>
      <w:r w:rsidRPr="007D761B">
        <w:rPr>
          <w:rFonts w:ascii="標楷體" w:eastAsia="標楷體" w:hAnsi="標楷體" w:hint="eastAsia"/>
        </w:rPr>
        <w:t>對於職責內應辦事項，除屬創新作法、簡化流程等績效卓著或特殊貢獻者外，經常性、例行性業務，應避免敘獎，僅作為年終考績〈成績考核〉之參考，以杜浮濫。</w:t>
      </w:r>
    </w:p>
    <w:p w:rsidR="00F15D0A" w:rsidRPr="007D761B" w:rsidRDefault="00F15D0A" w:rsidP="00F15D0A">
      <w:pPr>
        <w:ind w:firstLineChars="142" w:firstLine="284"/>
        <w:rPr>
          <w:rFonts w:ascii="標楷體" w:eastAsia="標楷體" w:hAnsi="標楷體"/>
        </w:rPr>
      </w:pPr>
      <w:r w:rsidRPr="007D761B">
        <w:rPr>
          <w:rFonts w:ascii="標楷體" w:eastAsia="標楷體" w:hAnsi="標楷體" w:hint="eastAsia"/>
          <w:sz w:val="20"/>
          <w:szCs w:val="20"/>
        </w:rPr>
        <w:t>2、</w:t>
      </w:r>
      <w:r w:rsidRPr="007D761B">
        <w:rPr>
          <w:rFonts w:ascii="標楷體" w:eastAsia="標楷體" w:hAnsi="標楷體" w:hint="eastAsia"/>
        </w:rPr>
        <w:t>同一事項，應俟全部完成後，視實際績效依規定辦理獎勵，且不得重複獎勵。</w:t>
      </w:r>
    </w:p>
    <w:p w:rsidR="00F15D0A" w:rsidRPr="007D761B" w:rsidRDefault="00F15D0A" w:rsidP="00F15D0A">
      <w:pPr>
        <w:ind w:leftChars="123" w:left="563" w:hangingChars="134" w:hanging="268"/>
        <w:rPr>
          <w:rFonts w:ascii="標楷體" w:eastAsia="標楷體" w:hAnsi="標楷體"/>
        </w:rPr>
      </w:pPr>
      <w:r w:rsidRPr="007D761B">
        <w:rPr>
          <w:rFonts w:ascii="標楷體" w:eastAsia="標楷體" w:hAnsi="標楷體" w:hint="eastAsia"/>
          <w:sz w:val="20"/>
          <w:szCs w:val="20"/>
        </w:rPr>
        <w:t>3、</w:t>
      </w:r>
      <w:r w:rsidRPr="007D761B">
        <w:rPr>
          <w:rFonts w:ascii="標楷體" w:eastAsia="標楷體" w:hAnsi="標楷體" w:hint="eastAsia"/>
        </w:rPr>
        <w:t>對涉及數單位協力完成之案件，獎勵應以負主要責任之主辦單位人員為優先，其餘人員視其具體績效審慎核議獎勵。</w:t>
      </w:r>
    </w:p>
    <w:p w:rsidR="00F15D0A" w:rsidRPr="007D761B" w:rsidRDefault="00F15D0A" w:rsidP="00F15D0A">
      <w:pPr>
        <w:rPr>
          <w:rFonts w:ascii="標楷體" w:eastAsia="標楷體" w:hAnsi="標楷體"/>
        </w:rPr>
      </w:pPr>
      <w:r w:rsidRPr="007D761B">
        <w:rPr>
          <w:rFonts w:ascii="標楷體" w:eastAsia="標楷體" w:hAnsi="標楷體" w:hint="eastAsia"/>
          <w:sz w:val="20"/>
          <w:szCs w:val="20"/>
        </w:rPr>
        <w:t>（二）</w:t>
      </w:r>
      <w:r w:rsidRPr="007D761B">
        <w:rPr>
          <w:rFonts w:ascii="標楷體" w:eastAsia="標楷體" w:hAnsi="標楷體" w:hint="eastAsia"/>
        </w:rPr>
        <w:t>具體補充規定：</w:t>
      </w:r>
    </w:p>
    <w:p w:rsidR="00F15D0A" w:rsidRPr="007D761B" w:rsidRDefault="00F15D0A" w:rsidP="00E532AF">
      <w:pPr>
        <w:tabs>
          <w:tab w:val="left" w:pos="567"/>
        </w:tabs>
        <w:ind w:leftChars="118" w:left="563" w:hangingChars="140" w:hanging="280"/>
        <w:rPr>
          <w:rFonts w:ascii="標楷體" w:eastAsia="標楷體" w:hAnsi="標楷體"/>
        </w:rPr>
      </w:pPr>
      <w:r w:rsidRPr="007D761B">
        <w:rPr>
          <w:rFonts w:ascii="標楷體" w:eastAsia="標楷體" w:hAnsi="標楷體" w:hint="eastAsia"/>
          <w:sz w:val="20"/>
          <w:szCs w:val="20"/>
        </w:rPr>
        <w:t>1、</w:t>
      </w:r>
      <w:r w:rsidRPr="007D761B">
        <w:rPr>
          <w:rFonts w:ascii="標楷體" w:eastAsia="標楷體" w:hAnsi="標楷體" w:hint="eastAsia"/>
        </w:rPr>
        <w:t>辦理校外區域性或全國性活動（比賽）圓滿完成：</w:t>
      </w:r>
      <w:r w:rsidRPr="007D761B">
        <w:rPr>
          <w:rFonts w:ascii="標楷體" w:eastAsia="標楷體" w:hAnsi="標楷體" w:hint="eastAsia"/>
          <w:u w:val="single"/>
        </w:rPr>
        <w:t>二天以內，承（督）辦人員嘉獎</w:t>
      </w:r>
      <w:r w:rsidR="00E532AF" w:rsidRPr="007D761B">
        <w:rPr>
          <w:rFonts w:ascii="標楷體" w:eastAsia="標楷體" w:hAnsi="標楷體" w:hint="eastAsia"/>
          <w:u w:val="single"/>
        </w:rPr>
        <w:t>2</w:t>
      </w:r>
      <w:r w:rsidRPr="007D761B">
        <w:rPr>
          <w:rFonts w:ascii="標楷體" w:eastAsia="標楷體" w:hAnsi="標楷體" w:hint="eastAsia"/>
          <w:u w:val="single"/>
        </w:rPr>
        <w:t>次、協辦人員4-6人嘉獎</w:t>
      </w:r>
      <w:r w:rsidR="00E532AF" w:rsidRPr="007D761B">
        <w:rPr>
          <w:rFonts w:ascii="標楷體" w:eastAsia="標楷體" w:hAnsi="標楷體" w:hint="eastAsia"/>
          <w:u w:val="single"/>
        </w:rPr>
        <w:t>1</w:t>
      </w:r>
      <w:r w:rsidRPr="007D761B">
        <w:rPr>
          <w:rFonts w:ascii="標楷體" w:eastAsia="標楷體" w:hAnsi="標楷體" w:hint="eastAsia"/>
          <w:u w:val="single"/>
        </w:rPr>
        <w:t>次；三至五天，承（督）辦人員記功</w:t>
      </w:r>
      <w:r w:rsidR="00E532AF" w:rsidRPr="007D761B">
        <w:rPr>
          <w:rFonts w:ascii="標楷體" w:eastAsia="標楷體" w:hAnsi="標楷體" w:hint="eastAsia"/>
          <w:u w:val="single"/>
        </w:rPr>
        <w:t>1</w:t>
      </w:r>
      <w:r w:rsidRPr="007D761B">
        <w:rPr>
          <w:rFonts w:ascii="標楷體" w:eastAsia="標楷體" w:hAnsi="標楷體" w:hint="eastAsia"/>
          <w:u w:val="single"/>
        </w:rPr>
        <w:t>次、協辦人員8-10人嘉獎</w:t>
      </w:r>
      <w:r w:rsidR="00E532AF" w:rsidRPr="007D761B">
        <w:rPr>
          <w:rFonts w:ascii="標楷體" w:eastAsia="標楷體" w:hAnsi="標楷體" w:hint="eastAsia"/>
          <w:u w:val="single"/>
        </w:rPr>
        <w:t>1</w:t>
      </w:r>
      <w:r w:rsidRPr="007D761B">
        <w:rPr>
          <w:rFonts w:ascii="標楷體" w:eastAsia="標楷體" w:hAnsi="標楷體" w:hint="eastAsia"/>
          <w:u w:val="single"/>
        </w:rPr>
        <w:t>至</w:t>
      </w:r>
      <w:r w:rsidR="00E532AF" w:rsidRPr="007D761B">
        <w:rPr>
          <w:rFonts w:ascii="標楷體" w:eastAsia="標楷體" w:hAnsi="標楷體" w:hint="eastAsia"/>
          <w:u w:val="single"/>
        </w:rPr>
        <w:t>2</w:t>
      </w:r>
      <w:r w:rsidRPr="007D761B">
        <w:rPr>
          <w:rFonts w:ascii="標楷體" w:eastAsia="標楷體" w:hAnsi="標楷體" w:hint="eastAsia"/>
          <w:u w:val="single"/>
        </w:rPr>
        <w:t>次；六天(含)以上，承（督）辦人員記功</w:t>
      </w:r>
      <w:r w:rsidR="00E532AF" w:rsidRPr="007D761B">
        <w:rPr>
          <w:rFonts w:ascii="標楷體" w:eastAsia="標楷體" w:hAnsi="標楷體" w:hint="eastAsia"/>
          <w:u w:val="single"/>
        </w:rPr>
        <w:t>1</w:t>
      </w:r>
      <w:r w:rsidRPr="007D761B">
        <w:rPr>
          <w:rFonts w:ascii="標楷體" w:eastAsia="標楷體" w:hAnsi="標楷體" w:hint="eastAsia"/>
          <w:u w:val="single"/>
        </w:rPr>
        <w:t>次至</w:t>
      </w:r>
      <w:r w:rsidR="00E532AF" w:rsidRPr="007D761B">
        <w:rPr>
          <w:rFonts w:ascii="標楷體" w:eastAsia="標楷體" w:hAnsi="標楷體" w:hint="eastAsia"/>
          <w:u w:val="single"/>
        </w:rPr>
        <w:t>2</w:t>
      </w:r>
      <w:r w:rsidRPr="007D761B">
        <w:rPr>
          <w:rFonts w:ascii="標楷體" w:eastAsia="標楷體" w:hAnsi="標楷體" w:hint="eastAsia"/>
          <w:u w:val="single"/>
        </w:rPr>
        <w:t>次、協辦人員10-13人嘉獎</w:t>
      </w:r>
      <w:r w:rsidR="00E532AF" w:rsidRPr="007D761B">
        <w:rPr>
          <w:rFonts w:ascii="標楷體" w:eastAsia="標楷體" w:hAnsi="標楷體" w:hint="eastAsia"/>
          <w:u w:val="single"/>
        </w:rPr>
        <w:t>1</w:t>
      </w:r>
      <w:r w:rsidRPr="007D761B">
        <w:rPr>
          <w:rFonts w:ascii="標楷體" w:eastAsia="標楷體" w:hAnsi="標楷體" w:hint="eastAsia"/>
          <w:u w:val="single"/>
        </w:rPr>
        <w:t>次至記功</w:t>
      </w:r>
      <w:r w:rsidR="00E532AF" w:rsidRPr="007D761B">
        <w:rPr>
          <w:rFonts w:ascii="標楷體" w:eastAsia="標楷體" w:hAnsi="標楷體" w:hint="eastAsia"/>
          <w:u w:val="single"/>
        </w:rPr>
        <w:t>1</w:t>
      </w:r>
      <w:r w:rsidRPr="007D761B">
        <w:rPr>
          <w:rFonts w:ascii="標楷體" w:eastAsia="標楷體" w:hAnsi="標楷體" w:hint="eastAsia"/>
          <w:u w:val="single"/>
        </w:rPr>
        <w:t>次獎勵</w:t>
      </w:r>
      <w:r w:rsidRPr="007D761B">
        <w:rPr>
          <w:rFonts w:ascii="標楷體" w:eastAsia="標楷體" w:hAnsi="標楷體" w:hint="eastAsia"/>
        </w:rPr>
        <w:t>。</w:t>
      </w:r>
    </w:p>
    <w:p w:rsidR="00F15D0A" w:rsidRPr="007D761B" w:rsidRDefault="00F15D0A" w:rsidP="00E532AF">
      <w:pPr>
        <w:ind w:firstLineChars="142" w:firstLine="284"/>
        <w:rPr>
          <w:rFonts w:ascii="標楷體" w:eastAsia="標楷體" w:hAnsi="標楷體"/>
        </w:rPr>
      </w:pPr>
      <w:r w:rsidRPr="007D761B">
        <w:rPr>
          <w:rFonts w:ascii="標楷體" w:eastAsia="標楷體" w:hAnsi="標楷體" w:hint="eastAsia"/>
          <w:sz w:val="20"/>
          <w:szCs w:val="20"/>
        </w:rPr>
        <w:t>2、</w:t>
      </w:r>
      <w:r w:rsidRPr="007D761B">
        <w:rPr>
          <w:rFonts w:ascii="標楷體" w:eastAsia="標楷體" w:hAnsi="標楷體" w:hint="eastAsia"/>
          <w:u w:val="single"/>
        </w:rPr>
        <w:t>辦理校內活動圓滿完成</w:t>
      </w:r>
      <w:r w:rsidRPr="007D761B">
        <w:rPr>
          <w:rFonts w:ascii="標楷體" w:eastAsia="標楷體" w:hAnsi="標楷體" w:hint="eastAsia"/>
        </w:rPr>
        <w:t>：</w:t>
      </w:r>
    </w:p>
    <w:p w:rsidR="00F15D0A" w:rsidRPr="007D761B" w:rsidRDefault="00F15D0A" w:rsidP="00F15D0A">
      <w:pPr>
        <w:ind w:leftChars="236" w:left="566"/>
        <w:rPr>
          <w:rFonts w:ascii="標楷體" w:eastAsia="標楷體" w:hAnsi="標楷體"/>
        </w:rPr>
      </w:pPr>
      <w:r w:rsidRPr="007D761B">
        <w:rPr>
          <w:rFonts w:ascii="標楷體" w:eastAsia="標楷體" w:hAnsi="標楷體" w:hint="eastAsia"/>
        </w:rPr>
        <w:t>校內例行性或經常性活動：如校慶、運動會、畢業典禮…等除符合創新作法、簡化流程等績效卓著或特殊貢獻者外，僅作為年終考績〈成績考核〉之參考，以杜浮濫。惟對非其本職業務之其他協辦人員如服務熱心、積極並績效卓著或普獲好評者，得酌予嘉獎</w:t>
      </w:r>
      <w:r w:rsidR="00E532AF" w:rsidRPr="007D761B">
        <w:rPr>
          <w:rFonts w:ascii="標楷體" w:eastAsia="標楷體" w:hAnsi="標楷體" w:hint="eastAsia"/>
        </w:rPr>
        <w:t>1</w:t>
      </w:r>
      <w:r w:rsidRPr="007D761B">
        <w:rPr>
          <w:rFonts w:ascii="標楷體" w:eastAsia="標楷體" w:hAnsi="標楷體" w:hint="eastAsia"/>
        </w:rPr>
        <w:t>次至</w:t>
      </w:r>
      <w:r w:rsidR="00E532AF" w:rsidRPr="007D761B">
        <w:rPr>
          <w:rFonts w:ascii="標楷體" w:eastAsia="標楷體" w:hAnsi="標楷體" w:hint="eastAsia"/>
        </w:rPr>
        <w:t>2</w:t>
      </w:r>
      <w:r w:rsidRPr="007D761B">
        <w:rPr>
          <w:rFonts w:ascii="標楷體" w:eastAsia="標楷體" w:hAnsi="標楷體" w:hint="eastAsia"/>
        </w:rPr>
        <w:t>次獎勵。</w:t>
      </w:r>
    </w:p>
    <w:p w:rsidR="00F15D0A" w:rsidRPr="007D761B" w:rsidRDefault="00F15D0A" w:rsidP="00F15D0A">
      <w:pPr>
        <w:ind w:leftChars="71" w:left="570" w:hangingChars="200" w:hanging="400"/>
        <w:rPr>
          <w:rFonts w:ascii="標楷體" w:eastAsia="標楷體" w:hAnsi="標楷體"/>
        </w:rPr>
      </w:pPr>
      <w:r w:rsidRPr="007D761B">
        <w:rPr>
          <w:rFonts w:ascii="標楷體" w:eastAsia="標楷體" w:hAnsi="標楷體" w:hint="eastAsia"/>
          <w:sz w:val="20"/>
          <w:szCs w:val="20"/>
        </w:rPr>
        <w:t> 3、</w:t>
      </w:r>
      <w:r w:rsidRPr="007D761B">
        <w:rPr>
          <w:rFonts w:ascii="標楷體" w:eastAsia="標楷體" w:hAnsi="標楷體" w:hint="eastAsia"/>
        </w:rPr>
        <w:t>教師本人就本身教學（業務）代表學校，或指導學生代表學校參加各級主管行政機關認定之校際比賽獎勵如下：</w:t>
      </w:r>
    </w:p>
    <w:p w:rsidR="00F15D0A" w:rsidRPr="007D761B" w:rsidRDefault="00F15D0A" w:rsidP="00F15D0A">
      <w:pPr>
        <w:ind w:firstLineChars="300" w:firstLine="480"/>
        <w:rPr>
          <w:rFonts w:ascii="標楷體" w:eastAsia="標楷體" w:hAnsi="標楷體"/>
        </w:rPr>
      </w:pPr>
      <w:r w:rsidRPr="007D761B">
        <w:rPr>
          <w:rFonts w:ascii="標楷體" w:eastAsia="標楷體" w:hAnsi="標楷體" w:hint="eastAsia"/>
          <w:sz w:val="16"/>
          <w:szCs w:val="16"/>
        </w:rPr>
        <w:t>（1）</w:t>
      </w:r>
      <w:r w:rsidRPr="007D761B">
        <w:rPr>
          <w:rFonts w:ascii="標楷體" w:eastAsia="標楷體" w:hAnsi="標楷體" w:hint="eastAsia"/>
          <w:u w:val="single"/>
        </w:rPr>
        <w:t>參加縣市</w:t>
      </w:r>
      <w:r w:rsidR="005D7032" w:rsidRPr="007D761B">
        <w:rPr>
          <w:rFonts w:ascii="標楷體" w:eastAsia="標楷體" w:hAnsi="標楷體" w:hint="eastAsia"/>
          <w:u w:val="single"/>
        </w:rPr>
        <w:t>、分區</w:t>
      </w:r>
      <w:r w:rsidR="00275310" w:rsidRPr="007D761B">
        <w:rPr>
          <w:rFonts w:ascii="標楷體" w:eastAsia="標楷體" w:hAnsi="標楷體" w:hint="eastAsia"/>
          <w:u w:val="single"/>
        </w:rPr>
        <w:t>或</w:t>
      </w:r>
      <w:r w:rsidR="005D7032" w:rsidRPr="007D761B">
        <w:rPr>
          <w:rFonts w:ascii="標楷體" w:eastAsia="標楷體" w:hAnsi="標楷體" w:hint="eastAsia"/>
          <w:u w:val="single"/>
        </w:rPr>
        <w:t>群科中心</w:t>
      </w:r>
      <w:r w:rsidRPr="007D761B">
        <w:rPr>
          <w:rFonts w:ascii="標楷體" w:eastAsia="標楷體" w:hAnsi="標楷體" w:hint="eastAsia"/>
          <w:u w:val="single"/>
        </w:rPr>
        <w:t>比賽獲前三名嘉獎2次；佳作、優勝或獲獎者嘉獎1次</w:t>
      </w:r>
      <w:r w:rsidRPr="007D761B">
        <w:rPr>
          <w:rFonts w:ascii="標楷體" w:eastAsia="標楷體" w:hAnsi="標楷體" w:hint="eastAsia"/>
        </w:rPr>
        <w:t>。</w:t>
      </w:r>
    </w:p>
    <w:p w:rsidR="00F15D0A" w:rsidRPr="007D761B" w:rsidRDefault="00F15D0A" w:rsidP="00F15D0A">
      <w:pPr>
        <w:ind w:firstLineChars="300" w:firstLine="480"/>
        <w:rPr>
          <w:rFonts w:ascii="標楷體" w:eastAsia="標楷體" w:hAnsi="標楷體"/>
        </w:rPr>
      </w:pPr>
      <w:r w:rsidRPr="007D761B">
        <w:rPr>
          <w:rFonts w:ascii="標楷體" w:eastAsia="標楷體" w:hAnsi="標楷體" w:hint="eastAsia"/>
          <w:sz w:val="16"/>
          <w:szCs w:val="16"/>
        </w:rPr>
        <w:t>（2）</w:t>
      </w:r>
      <w:r w:rsidRPr="007D761B">
        <w:rPr>
          <w:rFonts w:ascii="標楷體" w:eastAsia="標楷體" w:hAnsi="標楷體" w:hint="eastAsia"/>
          <w:u w:val="single"/>
        </w:rPr>
        <w:t>參加全國性比賽獲前三名記功1次；佳作、優勝或獲獎者嘉獎2次</w:t>
      </w:r>
      <w:r w:rsidRPr="007D761B">
        <w:rPr>
          <w:rFonts w:ascii="標楷體" w:eastAsia="標楷體" w:hAnsi="標楷體" w:hint="eastAsia"/>
        </w:rPr>
        <w:t>。</w:t>
      </w:r>
    </w:p>
    <w:p w:rsidR="00F15D0A" w:rsidRPr="007D761B" w:rsidRDefault="00F15D0A" w:rsidP="00F15D0A">
      <w:pPr>
        <w:ind w:firstLineChars="300" w:firstLine="480"/>
        <w:rPr>
          <w:rFonts w:ascii="標楷體" w:eastAsia="標楷體" w:hAnsi="標楷體"/>
          <w:b/>
          <w:u w:val="single"/>
          <w:shd w:val="pct15" w:color="auto" w:fill="FFFFFF"/>
        </w:rPr>
      </w:pPr>
      <w:r w:rsidRPr="007D761B">
        <w:rPr>
          <w:rFonts w:ascii="標楷體" w:eastAsia="標楷體" w:hAnsi="標楷體" w:hint="eastAsia"/>
          <w:sz w:val="16"/>
          <w:szCs w:val="16"/>
        </w:rPr>
        <w:t>（3）</w:t>
      </w:r>
      <w:r w:rsidRPr="007D761B">
        <w:rPr>
          <w:rFonts w:ascii="標楷體" w:eastAsia="標楷體" w:hAnsi="標楷體" w:hint="eastAsia"/>
          <w:u w:val="single"/>
        </w:rPr>
        <w:t>參加教育部或勞動部主辦全國性比賽獲前三名</w:t>
      </w:r>
      <w:r w:rsidRPr="007D761B">
        <w:rPr>
          <w:rFonts w:ascii="標楷體" w:eastAsia="標楷體" w:hAnsi="標楷體"/>
          <w:b/>
          <w:u w:val="single"/>
          <w:shd w:val="pct15" w:color="auto" w:fill="FFFFFF"/>
        </w:rPr>
        <w:t>〈金手獎〉</w:t>
      </w:r>
      <w:r w:rsidRPr="007D761B">
        <w:rPr>
          <w:rFonts w:ascii="標楷體" w:eastAsia="標楷體" w:hAnsi="標楷體" w:hint="eastAsia"/>
          <w:u w:val="single"/>
          <w:shd w:val="pct15" w:color="auto" w:fill="FFFFFF"/>
        </w:rPr>
        <w:t>記功</w:t>
      </w:r>
      <w:r w:rsidR="00E532AF" w:rsidRPr="007D761B">
        <w:rPr>
          <w:rFonts w:ascii="標楷體" w:eastAsia="標楷體" w:hAnsi="標楷體" w:hint="eastAsia"/>
          <w:b/>
          <w:u w:val="single"/>
          <w:shd w:val="pct15" w:color="auto" w:fill="FFFFFF"/>
        </w:rPr>
        <w:t>2</w:t>
      </w:r>
      <w:r w:rsidRPr="007D761B">
        <w:rPr>
          <w:rFonts w:ascii="標楷體" w:eastAsia="標楷體" w:hAnsi="標楷體" w:hint="eastAsia"/>
          <w:u w:val="single"/>
          <w:shd w:val="pct15" w:color="auto" w:fill="FFFFFF"/>
        </w:rPr>
        <w:t>次</w:t>
      </w:r>
      <w:r w:rsidRPr="007D761B">
        <w:rPr>
          <w:rFonts w:ascii="標楷體" w:eastAsia="標楷體" w:hAnsi="標楷體" w:hint="eastAsia"/>
          <w:u w:val="single"/>
        </w:rPr>
        <w:t>，</w:t>
      </w:r>
      <w:r w:rsidRPr="007D761B">
        <w:rPr>
          <w:rFonts w:ascii="標楷體" w:eastAsia="標楷體" w:hAnsi="標楷體" w:hint="eastAsia"/>
          <w:b/>
          <w:u w:val="single"/>
          <w:shd w:val="pct15" w:color="auto" w:fill="FFFFFF"/>
        </w:rPr>
        <w:t>其他等同金手獎記功</w:t>
      </w:r>
    </w:p>
    <w:p w:rsidR="00F15D0A" w:rsidRPr="007D761B" w:rsidRDefault="00E532AF" w:rsidP="00F15D0A">
      <w:pPr>
        <w:ind w:firstLineChars="400" w:firstLine="961"/>
        <w:rPr>
          <w:rFonts w:ascii="標楷體" w:eastAsia="標楷體" w:hAnsi="標楷體"/>
        </w:rPr>
      </w:pPr>
      <w:r w:rsidRPr="007D761B">
        <w:rPr>
          <w:rFonts w:ascii="標楷體" w:eastAsia="標楷體" w:hAnsi="標楷體" w:hint="eastAsia"/>
          <w:b/>
          <w:u w:val="single"/>
          <w:shd w:val="pct15" w:color="auto" w:fill="FFFFFF"/>
        </w:rPr>
        <w:t>1</w:t>
      </w:r>
      <w:r w:rsidR="00F15D0A" w:rsidRPr="007D761B">
        <w:rPr>
          <w:rFonts w:ascii="標楷體" w:eastAsia="標楷體" w:hAnsi="標楷體" w:hint="eastAsia"/>
          <w:b/>
          <w:u w:val="single"/>
          <w:shd w:val="pct15" w:color="auto" w:fill="FFFFFF"/>
        </w:rPr>
        <w:t>次</w:t>
      </w:r>
      <w:r w:rsidR="00F15D0A" w:rsidRPr="007D761B">
        <w:rPr>
          <w:rFonts w:ascii="標楷體" w:eastAsia="標楷體" w:hAnsi="標楷體" w:hint="eastAsia"/>
          <w:u w:val="single"/>
        </w:rPr>
        <w:t>；佳作、優勝或獲獎者嘉獎</w:t>
      </w:r>
      <w:r w:rsidRPr="007D761B">
        <w:rPr>
          <w:rFonts w:ascii="標楷體" w:eastAsia="標楷體" w:hAnsi="標楷體" w:hint="eastAsia"/>
          <w:u w:val="single"/>
        </w:rPr>
        <w:t>2</w:t>
      </w:r>
      <w:r w:rsidR="00F15D0A" w:rsidRPr="007D761B">
        <w:rPr>
          <w:rFonts w:ascii="標楷體" w:eastAsia="標楷體" w:hAnsi="標楷體" w:hint="eastAsia"/>
          <w:u w:val="single"/>
        </w:rPr>
        <w:t>次</w:t>
      </w:r>
      <w:r w:rsidR="00F15D0A" w:rsidRPr="007D761B">
        <w:rPr>
          <w:rFonts w:ascii="標楷體" w:eastAsia="標楷體" w:hAnsi="標楷體" w:hint="eastAsia"/>
        </w:rPr>
        <w:t>。</w:t>
      </w:r>
    </w:p>
    <w:p w:rsidR="00F15D0A" w:rsidRPr="007D761B" w:rsidRDefault="00F15D0A" w:rsidP="00F15D0A">
      <w:pPr>
        <w:ind w:firstLineChars="300" w:firstLine="480"/>
        <w:rPr>
          <w:rFonts w:ascii="標楷體" w:eastAsia="標楷體" w:hAnsi="標楷體"/>
        </w:rPr>
      </w:pPr>
      <w:r w:rsidRPr="007D761B">
        <w:rPr>
          <w:rFonts w:ascii="標楷體" w:eastAsia="標楷體" w:hAnsi="標楷體" w:hint="eastAsia"/>
          <w:sz w:val="16"/>
          <w:szCs w:val="16"/>
        </w:rPr>
        <w:t>（4）</w:t>
      </w:r>
      <w:r w:rsidRPr="007D761B">
        <w:rPr>
          <w:rFonts w:ascii="標楷體" w:eastAsia="標楷體" w:hAnsi="標楷體" w:hint="eastAsia"/>
          <w:u w:val="single"/>
        </w:rPr>
        <w:t>參加國際性比賽獲前三名記大功</w:t>
      </w:r>
      <w:r w:rsidR="00E532AF" w:rsidRPr="007D761B">
        <w:rPr>
          <w:rFonts w:ascii="標楷體" w:eastAsia="標楷體" w:hAnsi="標楷體" w:hint="eastAsia"/>
          <w:u w:val="single"/>
        </w:rPr>
        <w:t>1</w:t>
      </w:r>
      <w:r w:rsidRPr="007D761B">
        <w:rPr>
          <w:rFonts w:ascii="標楷體" w:eastAsia="標楷體" w:hAnsi="標楷體" w:hint="eastAsia"/>
          <w:u w:val="single"/>
        </w:rPr>
        <w:t>次；佳作、優勝或獲獎者記功</w:t>
      </w:r>
      <w:r w:rsidR="00E532AF" w:rsidRPr="007D761B">
        <w:rPr>
          <w:rFonts w:ascii="標楷體" w:eastAsia="標楷體" w:hAnsi="標楷體" w:hint="eastAsia"/>
          <w:u w:val="single"/>
        </w:rPr>
        <w:t>1</w:t>
      </w:r>
      <w:r w:rsidRPr="007D761B">
        <w:rPr>
          <w:rFonts w:ascii="標楷體" w:eastAsia="標楷體" w:hAnsi="標楷體" w:hint="eastAsia"/>
          <w:u w:val="single"/>
        </w:rPr>
        <w:t>次</w:t>
      </w:r>
      <w:r w:rsidRPr="007D761B">
        <w:rPr>
          <w:rFonts w:ascii="標楷體" w:eastAsia="標楷體" w:hAnsi="標楷體" w:hint="eastAsia"/>
        </w:rPr>
        <w:t>。</w:t>
      </w:r>
    </w:p>
    <w:p w:rsidR="00F15D0A" w:rsidRPr="007D761B" w:rsidRDefault="00F15D0A" w:rsidP="00F15D0A">
      <w:pPr>
        <w:ind w:firstLineChars="300" w:firstLine="600"/>
        <w:rPr>
          <w:rFonts w:ascii="標楷體" w:eastAsia="標楷體" w:hAnsi="標楷體"/>
          <w:sz w:val="20"/>
          <w:szCs w:val="20"/>
        </w:rPr>
      </w:pPr>
      <w:r w:rsidRPr="007D761B">
        <w:rPr>
          <w:rFonts w:ascii="標楷體" w:eastAsia="標楷體" w:hAnsi="標楷體" w:hint="eastAsia"/>
          <w:sz w:val="20"/>
          <w:szCs w:val="20"/>
        </w:rPr>
        <w:t>※ 比賽分初複賽或分階段者俟完全結束後以最後一次之結果敘獎（不得在未全部結束前即分階段請獎）。</w:t>
      </w:r>
    </w:p>
    <w:p w:rsidR="00F15D0A" w:rsidRPr="007D761B" w:rsidRDefault="00F15D0A" w:rsidP="00F15D0A">
      <w:pPr>
        <w:ind w:firstLineChars="142" w:firstLine="284"/>
        <w:rPr>
          <w:rFonts w:ascii="標楷體" w:eastAsia="標楷體" w:hAnsi="標楷體"/>
        </w:rPr>
      </w:pPr>
      <w:r w:rsidRPr="007D761B">
        <w:rPr>
          <w:rFonts w:ascii="標楷體" w:eastAsia="標楷體" w:hAnsi="標楷體" w:hint="eastAsia"/>
          <w:sz w:val="20"/>
          <w:szCs w:val="20"/>
        </w:rPr>
        <w:t>4、</w:t>
      </w:r>
      <w:r w:rsidRPr="007D761B">
        <w:rPr>
          <w:rFonts w:ascii="標楷體" w:eastAsia="標楷體" w:hAnsi="標楷體" w:hint="eastAsia"/>
        </w:rPr>
        <w:t>指導學生競賽或檢定著有勞績者嘉獎1次。</w:t>
      </w:r>
    </w:p>
    <w:p w:rsidR="00F15D0A" w:rsidRPr="007D761B" w:rsidRDefault="00F15D0A" w:rsidP="00F15D0A">
      <w:pPr>
        <w:ind w:firstLineChars="142" w:firstLine="284"/>
        <w:rPr>
          <w:rFonts w:ascii="標楷體" w:eastAsia="標楷體" w:hAnsi="標楷體"/>
        </w:rPr>
      </w:pPr>
      <w:r w:rsidRPr="007D761B">
        <w:rPr>
          <w:rFonts w:ascii="標楷體" w:eastAsia="標楷體" w:hAnsi="標楷體" w:hint="eastAsia"/>
          <w:sz w:val="20"/>
          <w:szCs w:val="20"/>
        </w:rPr>
        <w:t>5、</w:t>
      </w:r>
      <w:r w:rsidRPr="007D761B">
        <w:rPr>
          <w:rFonts w:ascii="標楷體" w:eastAsia="標楷體" w:hAnsi="標楷體" w:hint="eastAsia"/>
        </w:rPr>
        <w:t>輔導學生乙級檢定全班通過率達四分之一者記功</w:t>
      </w:r>
      <w:r w:rsidR="00E532AF" w:rsidRPr="007D761B">
        <w:rPr>
          <w:rFonts w:ascii="標楷體" w:eastAsia="標楷體" w:hAnsi="標楷體" w:hint="eastAsia"/>
        </w:rPr>
        <w:t>1</w:t>
      </w:r>
      <w:r w:rsidRPr="007D761B">
        <w:rPr>
          <w:rFonts w:ascii="標楷體" w:eastAsia="標楷體" w:hAnsi="標楷體" w:hint="eastAsia"/>
        </w:rPr>
        <w:t>次，達二分之一者記功</w:t>
      </w:r>
      <w:r w:rsidR="00E532AF" w:rsidRPr="007D761B">
        <w:rPr>
          <w:rFonts w:ascii="標楷體" w:eastAsia="標楷體" w:hAnsi="標楷體" w:hint="eastAsia"/>
        </w:rPr>
        <w:t>2</w:t>
      </w:r>
      <w:r w:rsidRPr="007D761B">
        <w:rPr>
          <w:rFonts w:ascii="標楷體" w:eastAsia="標楷體" w:hAnsi="標楷體" w:hint="eastAsia"/>
        </w:rPr>
        <w:t>次。</w:t>
      </w:r>
    </w:p>
    <w:p w:rsidR="00F15D0A" w:rsidRPr="007D761B" w:rsidRDefault="00F15D0A" w:rsidP="00F15D0A">
      <w:pPr>
        <w:ind w:firstLineChars="142" w:firstLine="284"/>
        <w:rPr>
          <w:rFonts w:ascii="標楷體" w:eastAsia="標楷體" w:hAnsi="標楷體"/>
        </w:rPr>
      </w:pPr>
      <w:r w:rsidRPr="007D761B">
        <w:rPr>
          <w:rFonts w:ascii="標楷體" w:eastAsia="標楷體" w:hAnsi="標楷體" w:hint="eastAsia"/>
          <w:sz w:val="20"/>
          <w:szCs w:val="20"/>
        </w:rPr>
        <w:t>6、</w:t>
      </w:r>
      <w:r w:rsidRPr="007D761B">
        <w:rPr>
          <w:rFonts w:ascii="標楷體" w:eastAsia="標楷體" w:hAnsi="標楷體" w:hint="eastAsia"/>
        </w:rPr>
        <w:t>導師輔導班級學生升學國立學校達六分之一者記功</w:t>
      </w:r>
      <w:r w:rsidR="00E532AF" w:rsidRPr="007D761B">
        <w:rPr>
          <w:rFonts w:ascii="標楷體" w:eastAsia="標楷體" w:hAnsi="標楷體" w:hint="eastAsia"/>
        </w:rPr>
        <w:t>1</w:t>
      </w:r>
      <w:r w:rsidRPr="007D761B">
        <w:rPr>
          <w:rFonts w:ascii="標楷體" w:eastAsia="標楷體" w:hAnsi="標楷體" w:hint="eastAsia"/>
        </w:rPr>
        <w:t>次，達三分之一者記功</w:t>
      </w:r>
      <w:r w:rsidR="00E532AF" w:rsidRPr="007D761B">
        <w:rPr>
          <w:rFonts w:ascii="標楷體" w:eastAsia="標楷體" w:hAnsi="標楷體" w:hint="eastAsia"/>
        </w:rPr>
        <w:t>2</w:t>
      </w:r>
      <w:r w:rsidRPr="007D761B">
        <w:rPr>
          <w:rFonts w:ascii="標楷體" w:eastAsia="標楷體" w:hAnsi="標楷體" w:hint="eastAsia"/>
        </w:rPr>
        <w:t>次。</w:t>
      </w:r>
    </w:p>
    <w:p w:rsidR="00F15D0A" w:rsidRPr="007D761B" w:rsidRDefault="00F15D0A" w:rsidP="00F15D0A">
      <w:pPr>
        <w:ind w:firstLineChars="142" w:firstLine="284"/>
        <w:rPr>
          <w:rFonts w:ascii="標楷體" w:eastAsia="標楷體" w:hAnsi="標楷體"/>
        </w:rPr>
      </w:pPr>
      <w:r w:rsidRPr="007D761B">
        <w:rPr>
          <w:rFonts w:ascii="標楷體" w:eastAsia="標楷體" w:hAnsi="標楷體" w:hint="eastAsia"/>
          <w:sz w:val="20"/>
          <w:szCs w:val="20"/>
        </w:rPr>
        <w:t>7、</w:t>
      </w:r>
      <w:r w:rsidRPr="007D761B">
        <w:rPr>
          <w:rFonts w:ascii="標楷體" w:eastAsia="標楷體" w:hAnsi="標楷體" w:hint="eastAsia"/>
        </w:rPr>
        <w:t>教職員代表本校參加</w:t>
      </w:r>
      <w:r w:rsidR="005D7032" w:rsidRPr="007D761B">
        <w:rPr>
          <w:rFonts w:ascii="標楷體" w:eastAsia="標楷體" w:hAnsi="標楷體" w:hint="eastAsia"/>
        </w:rPr>
        <w:t>各級主管行政機關認定之</w:t>
      </w:r>
      <w:r w:rsidRPr="007D761B">
        <w:rPr>
          <w:rFonts w:ascii="標楷體" w:eastAsia="標楷體" w:hAnsi="標楷體" w:hint="eastAsia"/>
        </w:rPr>
        <w:t>休閒性質之競賽獎勵如下：</w:t>
      </w:r>
    </w:p>
    <w:p w:rsidR="00F15D0A" w:rsidRPr="007D761B" w:rsidRDefault="00F15D0A" w:rsidP="00E532AF">
      <w:pPr>
        <w:ind w:firstLineChars="236" w:firstLine="566"/>
        <w:rPr>
          <w:rFonts w:ascii="標楷體" w:eastAsia="標楷體" w:hAnsi="標楷體"/>
        </w:rPr>
      </w:pPr>
      <w:r w:rsidRPr="007D761B">
        <w:rPr>
          <w:rFonts w:ascii="標楷體" w:eastAsia="標楷體" w:hAnsi="標楷體" w:hint="eastAsia"/>
          <w:u w:val="single"/>
        </w:rPr>
        <w:t>參加全國性比賽獲第一名嘉獎</w:t>
      </w:r>
      <w:r w:rsidR="00E532AF" w:rsidRPr="007D761B">
        <w:rPr>
          <w:rFonts w:ascii="標楷體" w:eastAsia="標楷體" w:hAnsi="標楷體" w:hint="eastAsia"/>
          <w:u w:val="single"/>
        </w:rPr>
        <w:t>2</w:t>
      </w:r>
      <w:r w:rsidRPr="007D761B">
        <w:rPr>
          <w:rFonts w:ascii="標楷體" w:eastAsia="標楷體" w:hAnsi="標楷體" w:hint="eastAsia"/>
          <w:u w:val="single"/>
        </w:rPr>
        <w:t>次；獲第二至三名嘉獎</w:t>
      </w:r>
      <w:r w:rsidR="00E532AF" w:rsidRPr="007D761B">
        <w:rPr>
          <w:rFonts w:ascii="標楷體" w:eastAsia="標楷體" w:hAnsi="標楷體" w:hint="eastAsia"/>
          <w:u w:val="single"/>
        </w:rPr>
        <w:t>1</w:t>
      </w:r>
      <w:r w:rsidRPr="007D761B">
        <w:rPr>
          <w:rFonts w:ascii="標楷體" w:eastAsia="標楷體" w:hAnsi="標楷體" w:hint="eastAsia"/>
          <w:u w:val="single"/>
        </w:rPr>
        <w:t>次；佳作或優勝不予獎勵</w:t>
      </w:r>
      <w:r w:rsidRPr="007D761B">
        <w:rPr>
          <w:rFonts w:ascii="標楷體" w:eastAsia="標楷體" w:hAnsi="標楷體" w:hint="eastAsia"/>
        </w:rPr>
        <w:t>。</w:t>
      </w:r>
    </w:p>
    <w:p w:rsidR="00F15D0A" w:rsidRPr="007D761B" w:rsidRDefault="00F15D0A" w:rsidP="00E532AF">
      <w:pPr>
        <w:ind w:firstLineChars="142" w:firstLine="284"/>
        <w:rPr>
          <w:rFonts w:ascii="標楷體" w:eastAsia="標楷體" w:hAnsi="標楷體"/>
        </w:rPr>
      </w:pPr>
      <w:r w:rsidRPr="007D761B">
        <w:rPr>
          <w:rFonts w:ascii="標楷體" w:eastAsia="標楷體" w:hAnsi="標楷體" w:hint="eastAsia"/>
          <w:sz w:val="20"/>
          <w:szCs w:val="20"/>
        </w:rPr>
        <w:t>8、</w:t>
      </w:r>
      <w:r w:rsidRPr="007D761B">
        <w:rPr>
          <w:rFonts w:ascii="標楷體" w:eastAsia="標楷體" w:hAnsi="標楷體" w:hint="eastAsia"/>
        </w:rPr>
        <w:t>本辦法四、</w:t>
      </w:r>
      <w:r w:rsidRPr="007D761B">
        <w:rPr>
          <w:rFonts w:ascii="標楷體" w:eastAsia="標楷體" w:hAnsi="標楷體" w:hint="eastAsia"/>
          <w:sz w:val="20"/>
          <w:szCs w:val="20"/>
        </w:rPr>
        <w:t>（二）</w:t>
      </w:r>
      <w:r w:rsidRPr="007D761B">
        <w:rPr>
          <w:rFonts w:ascii="標楷體" w:eastAsia="標楷體" w:hAnsi="標楷體" w:hint="eastAsia"/>
        </w:rPr>
        <w:t>、</w:t>
      </w:r>
      <w:r w:rsidRPr="007D761B">
        <w:rPr>
          <w:rFonts w:ascii="標楷體" w:eastAsia="標楷體" w:hAnsi="標楷體" w:hint="eastAsia"/>
          <w:sz w:val="20"/>
          <w:szCs w:val="20"/>
        </w:rPr>
        <w:t>3</w:t>
      </w:r>
      <w:r w:rsidRPr="007D761B">
        <w:rPr>
          <w:rFonts w:ascii="標楷體" w:eastAsia="標楷體" w:hAnsi="標楷體" w:hint="eastAsia"/>
        </w:rPr>
        <w:t>之各項獎勵達記功</w:t>
      </w:r>
      <w:r w:rsidR="00E532AF" w:rsidRPr="007D761B">
        <w:rPr>
          <w:rFonts w:ascii="標楷體" w:eastAsia="標楷體" w:hAnsi="標楷體" w:hint="eastAsia"/>
        </w:rPr>
        <w:t>1</w:t>
      </w:r>
      <w:r w:rsidRPr="007D761B">
        <w:rPr>
          <w:rFonts w:ascii="標楷體" w:eastAsia="標楷體" w:hAnsi="標楷體" w:hint="eastAsia"/>
        </w:rPr>
        <w:t>次以上者，其承〈督〉辦人員酌予嘉獎1次。</w:t>
      </w:r>
    </w:p>
    <w:p w:rsidR="00F15D0A" w:rsidRPr="007D761B" w:rsidRDefault="00F15D0A" w:rsidP="00E532AF">
      <w:pPr>
        <w:rPr>
          <w:rFonts w:ascii="標楷體" w:eastAsia="標楷體" w:hAnsi="標楷體"/>
        </w:rPr>
      </w:pPr>
      <w:r w:rsidRPr="007D761B">
        <w:rPr>
          <w:rFonts w:ascii="標楷體" w:eastAsia="標楷體" w:hAnsi="標楷體" w:hint="eastAsia"/>
        </w:rPr>
        <w:t>五、其他：</w:t>
      </w:r>
    </w:p>
    <w:p w:rsidR="00F15D0A" w:rsidRPr="007D761B" w:rsidRDefault="00F15D0A" w:rsidP="00E532AF">
      <w:pPr>
        <w:rPr>
          <w:rFonts w:ascii="標楷體" w:eastAsia="標楷體" w:hAnsi="標楷體"/>
        </w:rPr>
      </w:pPr>
      <w:r w:rsidRPr="007D761B">
        <w:rPr>
          <w:rFonts w:ascii="標楷體" w:eastAsia="標楷體" w:hAnsi="標楷體" w:hint="eastAsia"/>
          <w:sz w:val="20"/>
          <w:szCs w:val="20"/>
        </w:rPr>
        <w:t>（一）</w:t>
      </w:r>
      <w:r w:rsidRPr="007D761B">
        <w:rPr>
          <w:rFonts w:ascii="標楷體" w:eastAsia="標楷體" w:hAnsi="標楷體" w:hint="eastAsia"/>
        </w:rPr>
        <w:t>辦理之活動或競賽經教育部另行規定獎勵標準者從其規定。</w:t>
      </w:r>
    </w:p>
    <w:p w:rsidR="00F15D0A" w:rsidRPr="007D761B" w:rsidRDefault="00F15D0A" w:rsidP="00F15D0A">
      <w:pPr>
        <w:rPr>
          <w:rFonts w:ascii="標楷體" w:eastAsia="標楷體" w:hAnsi="標楷體"/>
        </w:rPr>
      </w:pPr>
      <w:r w:rsidRPr="007D761B">
        <w:rPr>
          <w:rFonts w:ascii="標楷體" w:eastAsia="標楷體" w:hAnsi="標楷體" w:hint="eastAsia"/>
          <w:sz w:val="20"/>
          <w:szCs w:val="20"/>
        </w:rPr>
        <w:t>（二）</w:t>
      </w:r>
      <w:r w:rsidRPr="007D761B">
        <w:rPr>
          <w:rFonts w:ascii="標楷體" w:eastAsia="標楷體" w:hAnsi="標楷體" w:hint="eastAsia"/>
        </w:rPr>
        <w:t>辦理之活動</w:t>
      </w:r>
      <w:r w:rsidR="008D70B4" w:rsidRPr="007D761B">
        <w:rPr>
          <w:rFonts w:ascii="標楷體" w:eastAsia="標楷體" w:hAnsi="標楷體" w:hint="eastAsia"/>
        </w:rPr>
        <w:t>、</w:t>
      </w:r>
      <w:r w:rsidRPr="007D761B">
        <w:rPr>
          <w:rFonts w:ascii="標楷體" w:eastAsia="標楷體" w:hAnsi="標楷體" w:hint="eastAsia"/>
        </w:rPr>
        <w:t>競賽</w:t>
      </w:r>
      <w:r w:rsidR="008D70B4" w:rsidRPr="007D761B">
        <w:rPr>
          <w:rFonts w:ascii="標楷體" w:eastAsia="標楷體" w:hAnsi="標楷體" w:hint="eastAsia"/>
        </w:rPr>
        <w:t>或</w:t>
      </w:r>
      <w:r w:rsidRPr="007D761B">
        <w:rPr>
          <w:rFonts w:ascii="標楷體" w:eastAsia="標楷體" w:hAnsi="標楷體" w:hint="eastAsia"/>
        </w:rPr>
        <w:t>情況特殊</w:t>
      </w:r>
      <w:r w:rsidR="008D70B4" w:rsidRPr="007D761B">
        <w:rPr>
          <w:rFonts w:ascii="標楷體" w:eastAsia="標楷體" w:hAnsi="標楷體" w:hint="eastAsia"/>
        </w:rPr>
        <w:t>者</w:t>
      </w:r>
      <w:r w:rsidRPr="007D761B">
        <w:rPr>
          <w:rFonts w:ascii="標楷體" w:eastAsia="標楷體" w:hAnsi="標楷體" w:hint="eastAsia"/>
        </w:rPr>
        <w:t>經校長另行批示獎度者，依批示獎勵。</w:t>
      </w:r>
    </w:p>
    <w:p w:rsidR="00E532AF" w:rsidRPr="007D761B" w:rsidRDefault="00F15D0A" w:rsidP="00E532AF">
      <w:pPr>
        <w:ind w:left="480" w:hangingChars="200" w:hanging="480"/>
        <w:rPr>
          <w:rFonts w:ascii="標楷體" w:eastAsia="標楷體" w:hAnsi="標楷體"/>
        </w:rPr>
      </w:pPr>
      <w:r w:rsidRPr="007D761B">
        <w:rPr>
          <w:rFonts w:ascii="標楷體" w:eastAsia="標楷體" w:hAnsi="標楷體" w:hint="eastAsia"/>
        </w:rPr>
        <w:t>六、有關之擬敘獎案件除完全符合本獎勵補充辦法者經簽會人事室並陳請校長核定後發布外，</w:t>
      </w:r>
      <w:r w:rsidR="00341704" w:rsidRPr="007D761B">
        <w:rPr>
          <w:rFonts w:ascii="標楷體" w:eastAsia="標楷體" w:hAnsi="標楷體" w:hint="eastAsia"/>
        </w:rPr>
        <w:t>餘</w:t>
      </w:r>
      <w:r w:rsidRPr="007D761B">
        <w:rPr>
          <w:rFonts w:ascii="標楷體" w:eastAsia="標楷體" w:hAnsi="標楷體" w:hint="eastAsia"/>
        </w:rPr>
        <w:t>均須提本校教職員考績（核）委員會審議。</w:t>
      </w:r>
    </w:p>
    <w:p w:rsidR="00F15D0A" w:rsidRPr="00F15D0A" w:rsidRDefault="00F15D0A" w:rsidP="00F15D0A">
      <w:pPr>
        <w:rPr>
          <w:rFonts w:ascii="標楷體" w:eastAsia="標楷體" w:hAnsi="標楷體"/>
        </w:rPr>
      </w:pPr>
      <w:r w:rsidRPr="007D761B">
        <w:rPr>
          <w:rFonts w:ascii="標楷體" w:eastAsia="標楷體" w:hAnsi="標楷體" w:hint="eastAsia"/>
        </w:rPr>
        <w:t>七、本辦法經提本校教職員考績〈成績考核〉委員會通過並經校長核定後公佈</w:t>
      </w:r>
      <w:r w:rsidRPr="00F15D0A">
        <w:rPr>
          <w:rFonts w:ascii="標楷體" w:eastAsia="標楷體" w:hAnsi="標楷體" w:hint="eastAsia"/>
        </w:rPr>
        <w:t>實施，修正時亦同。</w:t>
      </w:r>
    </w:p>
    <w:p w:rsidR="002E4866" w:rsidRPr="00F15D0A" w:rsidRDefault="002E4866">
      <w:pPr>
        <w:rPr>
          <w:rFonts w:ascii="標楷體" w:eastAsia="標楷體" w:hAnsi="標楷體"/>
        </w:rPr>
      </w:pPr>
    </w:p>
    <w:sectPr w:rsidR="002E4866" w:rsidRPr="00F15D0A" w:rsidSect="00E532AF">
      <w:pgSz w:w="11906" w:h="16838"/>
      <w:pgMar w:top="567" w:right="849" w:bottom="426"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0A"/>
    <w:rsid w:val="000F0558"/>
    <w:rsid w:val="001A4938"/>
    <w:rsid w:val="00275310"/>
    <w:rsid w:val="002E4866"/>
    <w:rsid w:val="00341704"/>
    <w:rsid w:val="003632DA"/>
    <w:rsid w:val="005D7032"/>
    <w:rsid w:val="007D761B"/>
    <w:rsid w:val="008D70B4"/>
    <w:rsid w:val="009A5E12"/>
    <w:rsid w:val="00BC412C"/>
    <w:rsid w:val="00DE70C3"/>
    <w:rsid w:val="00E532AF"/>
    <w:rsid w:val="00EE416C"/>
    <w:rsid w:val="00F15D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EB3C5-CD6F-41C1-9129-5F1E20A7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1128</Characters>
  <Application>Microsoft Office Word</Application>
  <DocSecurity>4</DocSecurity>
  <Lines>9</Lines>
  <Paragraphs>2</Paragraphs>
  <ScaleCrop>false</ScaleCrop>
  <Company>Your Company Name</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2</cp:revision>
  <cp:lastPrinted>2014-09-04T00:52:00Z</cp:lastPrinted>
  <dcterms:created xsi:type="dcterms:W3CDTF">2022-02-16T05:22:00Z</dcterms:created>
  <dcterms:modified xsi:type="dcterms:W3CDTF">2022-02-16T05:22:00Z</dcterms:modified>
</cp:coreProperties>
</file>