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2C" w:rsidRPr="001B1437" w:rsidRDefault="0092782C" w:rsidP="000F7B5B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</w:pP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報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標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售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財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變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賣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契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約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書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right="-72"/>
        <w:jc w:val="center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立契約人：招標機關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Pr="00155D9B">
        <w:rPr>
          <w:rFonts w:ascii="標楷體" w:eastAsia="標楷體" w:cs="標楷體" w:hint="eastAsia"/>
          <w:color w:val="0000FF"/>
          <w:sz w:val="28"/>
          <w:szCs w:val="28"/>
          <w:lang w:val="zh-TW"/>
        </w:rPr>
        <w:t>國立北門高級農工職業學校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【以下簡稱機關】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得標廠商：</w:t>
      </w:r>
      <w:r>
        <w:rPr>
          <w:rFonts w:ascii="標楷體" w:eastAsia="標楷體" w:cs="標楷體" w:hint="eastAsia"/>
          <w:color w:val="FF0000"/>
          <w:kern w:val="0"/>
          <w:sz w:val="28"/>
          <w:szCs w:val="28"/>
          <w:lang w:val="zh-TW"/>
        </w:rPr>
        <w:t>○○○○○○</w:t>
      </w:r>
      <w:r>
        <w:rPr>
          <w:rFonts w:ascii="標楷體" w:eastAsia="標楷體" w:cs="標楷體"/>
          <w:color w:val="FF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【以下簡稱廠商】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茲以機關為標售變賣「</w:t>
      </w:r>
      <w:r w:rsidR="00CC4615" w:rsidRPr="00155D9B">
        <w:rPr>
          <w:rFonts w:ascii="標楷體" w:eastAsia="標楷體" w:hAnsi="標楷體" w:hint="eastAsia"/>
          <w:color w:val="0000FF"/>
          <w:sz w:val="28"/>
          <w:szCs w:val="28"/>
        </w:rPr>
        <w:t>畜保科標售實習牧場動物一批</w:t>
      </w:r>
      <w:r w:rsidR="00CC4615" w:rsidRPr="00155D9B">
        <w:rPr>
          <w:rFonts w:ascii="標楷體" w:eastAsia="標楷體" w:hAnsi="標楷體"/>
          <w:color w:val="0000FF"/>
          <w:sz w:val="28"/>
          <w:szCs w:val="28"/>
        </w:rPr>
        <w:t>(</w:t>
      </w:r>
      <w:r w:rsidR="00CC4615" w:rsidRPr="00155D9B">
        <w:rPr>
          <w:rFonts w:ascii="標楷體" w:eastAsia="標楷體" w:hAnsi="標楷體" w:hint="eastAsia"/>
          <w:color w:val="0000FF"/>
          <w:sz w:val="28"/>
          <w:szCs w:val="28"/>
        </w:rPr>
        <w:t>案號：</w:t>
      </w:r>
      <w:r w:rsidR="00362E88">
        <w:rPr>
          <w:rFonts w:ascii="標楷體" w:eastAsia="標楷體" w:hAnsi="標楷體"/>
          <w:color w:val="0000FF"/>
          <w:sz w:val="28"/>
          <w:szCs w:val="28"/>
        </w:rPr>
        <w:t>S11</w:t>
      </w:r>
      <w:r w:rsidR="00914A79">
        <w:rPr>
          <w:rFonts w:ascii="標楷體" w:eastAsia="標楷體" w:hAnsi="標楷體" w:hint="eastAsia"/>
          <w:color w:val="0000FF"/>
          <w:sz w:val="28"/>
          <w:szCs w:val="28"/>
        </w:rPr>
        <w:t>2</w:t>
      </w:r>
      <w:r w:rsidR="006B650A">
        <w:rPr>
          <w:rFonts w:ascii="標楷體" w:eastAsia="標楷體" w:hAnsi="標楷體"/>
          <w:color w:val="0000FF"/>
          <w:sz w:val="28"/>
          <w:szCs w:val="28"/>
        </w:rPr>
        <w:t>0</w:t>
      </w:r>
      <w:r w:rsidR="00914A79">
        <w:rPr>
          <w:rFonts w:ascii="標楷體" w:eastAsia="標楷體" w:hAnsi="標楷體" w:hint="eastAsia"/>
          <w:color w:val="0000FF"/>
          <w:sz w:val="28"/>
          <w:szCs w:val="28"/>
        </w:rPr>
        <w:t>5</w:t>
      </w:r>
      <w:r w:rsidR="00155D9B">
        <w:rPr>
          <w:rFonts w:ascii="標楷體" w:eastAsia="標楷體" w:hAnsi="標楷體"/>
          <w:color w:val="0000FF"/>
          <w:sz w:val="28"/>
          <w:szCs w:val="28"/>
        </w:rPr>
        <w:t>-00</w:t>
      </w:r>
      <w:r w:rsidR="00546E75">
        <w:rPr>
          <w:rFonts w:ascii="標楷體" w:eastAsia="標楷體" w:hAnsi="標楷體"/>
          <w:color w:val="0000FF"/>
          <w:sz w:val="28"/>
          <w:szCs w:val="28"/>
        </w:rPr>
        <w:t>1</w:t>
      </w:r>
      <w:r w:rsidR="00CC4615" w:rsidRPr="00155D9B">
        <w:rPr>
          <w:rFonts w:ascii="標楷體" w:eastAsia="標楷體" w:hAnsi="標楷體"/>
          <w:color w:val="0000FF"/>
          <w:sz w:val="28"/>
          <w:szCs w:val="28"/>
        </w:rPr>
        <w:t>)</w:t>
      </w:r>
      <w:r w:rsidR="00CC4615"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」案，經雙方同意訂立本契約書，以資遵守，其條款如下：</w:t>
      </w:r>
    </w:p>
    <w:p w:rsidR="0092782C" w:rsidRDefault="0092782C" w:rsidP="00155D9B">
      <w:pPr>
        <w:autoSpaceDE w:val="0"/>
        <w:autoSpaceDN w:val="0"/>
        <w:adjustRightInd w:val="0"/>
        <w:spacing w:line="580" w:lineRule="exact"/>
        <w:ind w:left="560" w:hangingChars="200" w:hanging="560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一、標的名稱及數量：「</w:t>
      </w:r>
      <w:r w:rsidR="00155D9B" w:rsidRPr="00155D9B">
        <w:rPr>
          <w:rFonts w:ascii="標楷體" w:eastAsia="標楷體" w:hAnsi="標楷體" w:hint="eastAsia"/>
          <w:color w:val="0000FF"/>
          <w:sz w:val="28"/>
          <w:szCs w:val="28"/>
        </w:rPr>
        <w:t>畜保科標售實習牧場動物一批</w:t>
      </w:r>
      <w:r w:rsidR="00155D9B" w:rsidRPr="00155D9B">
        <w:rPr>
          <w:rFonts w:ascii="標楷體" w:eastAsia="標楷體" w:hAnsi="標楷體"/>
          <w:color w:val="0000FF"/>
          <w:sz w:val="28"/>
          <w:szCs w:val="28"/>
        </w:rPr>
        <w:t>(</w:t>
      </w:r>
      <w:r w:rsidR="00155D9B" w:rsidRPr="00155D9B">
        <w:rPr>
          <w:rFonts w:ascii="標楷體" w:eastAsia="標楷體" w:hAnsi="標楷體" w:hint="eastAsia"/>
          <w:color w:val="0000FF"/>
          <w:sz w:val="28"/>
          <w:szCs w:val="28"/>
        </w:rPr>
        <w:t>案號：</w:t>
      </w:r>
      <w:r w:rsidR="00362E88">
        <w:rPr>
          <w:rFonts w:ascii="標楷體" w:eastAsia="標楷體" w:hAnsi="標楷體"/>
          <w:color w:val="0000FF"/>
          <w:sz w:val="28"/>
          <w:szCs w:val="28"/>
        </w:rPr>
        <w:t>S11</w:t>
      </w:r>
      <w:r w:rsidR="00914A79">
        <w:rPr>
          <w:rFonts w:ascii="標楷體" w:eastAsia="標楷體" w:hAnsi="標楷體" w:hint="eastAsia"/>
          <w:color w:val="0000FF"/>
          <w:sz w:val="28"/>
          <w:szCs w:val="28"/>
        </w:rPr>
        <w:t>2</w:t>
      </w:r>
      <w:r w:rsidR="006B650A">
        <w:rPr>
          <w:rFonts w:ascii="標楷體" w:eastAsia="標楷體" w:hAnsi="標楷體"/>
          <w:color w:val="0000FF"/>
          <w:sz w:val="28"/>
          <w:szCs w:val="28"/>
        </w:rPr>
        <w:t>0</w:t>
      </w:r>
      <w:r w:rsidR="00914A79">
        <w:rPr>
          <w:rFonts w:ascii="標楷體" w:eastAsia="標楷體" w:hAnsi="標楷體" w:hint="eastAsia"/>
          <w:color w:val="0000FF"/>
          <w:sz w:val="28"/>
          <w:szCs w:val="28"/>
        </w:rPr>
        <w:t>5</w:t>
      </w:r>
      <w:r w:rsidR="0070062B">
        <w:rPr>
          <w:rFonts w:ascii="標楷體" w:eastAsia="標楷體" w:hAnsi="標楷體"/>
          <w:color w:val="0000FF"/>
          <w:sz w:val="28"/>
          <w:szCs w:val="28"/>
        </w:rPr>
        <w:t>-001</w:t>
      </w:r>
      <w:r w:rsidR="00155D9B" w:rsidRPr="00155D9B">
        <w:rPr>
          <w:rFonts w:ascii="標楷體" w:eastAsia="標楷體" w:hAnsi="標楷體"/>
          <w:color w:val="0000FF"/>
          <w:sz w:val="28"/>
          <w:szCs w:val="28"/>
        </w:rPr>
        <w:t>)</w:t>
      </w: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」，數量如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清冊。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二、契約總價：</w:t>
      </w:r>
      <w:r w:rsidRPr="00155D9B">
        <w:rPr>
          <w:rFonts w:ascii="標楷體" w:eastAsia="標楷體" w:cs="標楷體" w:hint="eastAsia"/>
          <w:b/>
          <w:bCs/>
          <w:color w:val="0000FF"/>
          <w:kern w:val="0"/>
          <w:sz w:val="28"/>
          <w:szCs w:val="28"/>
          <w:lang w:val="zh-TW"/>
        </w:rPr>
        <w:t>新台幣</w:t>
      </w:r>
      <w:r w:rsidRPr="00155D9B">
        <w:rPr>
          <w:rFonts w:ascii="標楷體" w:eastAsia="標楷體" w:cs="標楷體"/>
          <w:b/>
          <w:bCs/>
          <w:color w:val="0000FF"/>
          <w:kern w:val="0"/>
          <w:sz w:val="28"/>
          <w:szCs w:val="28"/>
          <w:lang w:val="zh-TW"/>
        </w:rPr>
        <w:t xml:space="preserve"> </w:t>
      </w:r>
      <w:r w:rsidR="00361A76" w:rsidRPr="00155D9B">
        <w:rPr>
          <w:rFonts w:ascii="標楷體" w:eastAsia="標楷體" w:cs="標楷體"/>
          <w:b/>
          <w:bCs/>
          <w:color w:val="0000FF"/>
          <w:kern w:val="0"/>
          <w:sz w:val="28"/>
          <w:szCs w:val="28"/>
          <w:lang w:val="zh-TW"/>
        </w:rPr>
        <w:t xml:space="preserve"> </w:t>
      </w:r>
      <w:r w:rsidR="00780EE3" w:rsidRPr="00155D9B">
        <w:rPr>
          <w:rFonts w:ascii="標楷體" w:eastAsia="標楷體" w:cs="標楷體"/>
          <w:b/>
          <w:bCs/>
          <w:color w:val="0000FF"/>
          <w:kern w:val="0"/>
          <w:sz w:val="28"/>
          <w:szCs w:val="28"/>
          <w:lang w:val="zh-TW"/>
        </w:rPr>
        <w:t xml:space="preserve"> </w:t>
      </w:r>
      <w:r w:rsidRPr="00155D9B">
        <w:rPr>
          <w:rFonts w:ascii="標楷體" w:eastAsia="標楷體" w:cs="標楷體" w:hint="eastAsia"/>
          <w:b/>
          <w:bCs/>
          <w:color w:val="0000FF"/>
          <w:kern w:val="0"/>
          <w:sz w:val="28"/>
          <w:szCs w:val="28"/>
          <w:lang w:val="zh-TW"/>
        </w:rPr>
        <w:t>拾</w:t>
      </w:r>
      <w:r w:rsidRPr="00155D9B">
        <w:rPr>
          <w:rFonts w:ascii="標楷體" w:eastAsia="標楷體" w:cs="標楷體"/>
          <w:b/>
          <w:bCs/>
          <w:color w:val="0000FF"/>
          <w:kern w:val="0"/>
          <w:sz w:val="28"/>
          <w:szCs w:val="28"/>
          <w:lang w:val="zh-TW"/>
        </w:rPr>
        <w:t xml:space="preserve"> </w:t>
      </w:r>
      <w:r w:rsidR="00780EE3" w:rsidRPr="00155D9B">
        <w:rPr>
          <w:rFonts w:ascii="標楷體" w:eastAsia="標楷體" w:cs="標楷體"/>
          <w:b/>
          <w:bCs/>
          <w:color w:val="0000FF"/>
          <w:kern w:val="0"/>
          <w:sz w:val="28"/>
          <w:szCs w:val="28"/>
          <w:lang w:val="zh-TW"/>
        </w:rPr>
        <w:t xml:space="preserve"> </w:t>
      </w:r>
      <w:r w:rsidR="00FC7999" w:rsidRPr="00155D9B">
        <w:rPr>
          <w:rFonts w:ascii="標楷體" w:eastAsia="標楷體" w:cs="標楷體"/>
          <w:b/>
          <w:bCs/>
          <w:color w:val="0000FF"/>
          <w:kern w:val="0"/>
          <w:sz w:val="28"/>
          <w:szCs w:val="28"/>
          <w:lang w:val="zh-TW"/>
        </w:rPr>
        <w:t xml:space="preserve"> </w:t>
      </w:r>
      <w:r w:rsidRPr="00155D9B">
        <w:rPr>
          <w:rFonts w:ascii="標楷體" w:eastAsia="標楷體" w:cs="標楷體" w:hint="eastAsia"/>
          <w:b/>
          <w:bCs/>
          <w:color w:val="0000FF"/>
          <w:kern w:val="0"/>
          <w:sz w:val="28"/>
          <w:szCs w:val="28"/>
          <w:lang w:val="zh-TW"/>
        </w:rPr>
        <w:t>萬</w:t>
      </w:r>
      <w:r w:rsidR="00361A76" w:rsidRPr="00155D9B">
        <w:rPr>
          <w:rFonts w:ascii="標楷體" w:eastAsia="標楷體" w:cs="標楷體"/>
          <w:b/>
          <w:bCs/>
          <w:color w:val="0000FF"/>
          <w:kern w:val="0"/>
          <w:sz w:val="28"/>
          <w:szCs w:val="28"/>
          <w:lang w:val="zh-TW"/>
        </w:rPr>
        <w:t xml:space="preserve"> </w:t>
      </w:r>
      <w:r w:rsidR="00780EE3" w:rsidRPr="00155D9B">
        <w:rPr>
          <w:rFonts w:ascii="標楷體" w:eastAsia="標楷體" w:cs="標楷體"/>
          <w:b/>
          <w:bCs/>
          <w:color w:val="0000FF"/>
          <w:kern w:val="0"/>
          <w:sz w:val="28"/>
          <w:szCs w:val="28"/>
          <w:lang w:val="zh-TW"/>
        </w:rPr>
        <w:t xml:space="preserve"> </w:t>
      </w:r>
      <w:r w:rsidRPr="00155D9B">
        <w:rPr>
          <w:rFonts w:ascii="標楷體" w:eastAsia="標楷體" w:cs="標楷體"/>
          <w:b/>
          <w:bCs/>
          <w:color w:val="0000FF"/>
          <w:kern w:val="0"/>
          <w:sz w:val="28"/>
          <w:szCs w:val="28"/>
          <w:lang w:val="zh-TW"/>
        </w:rPr>
        <w:t xml:space="preserve"> </w:t>
      </w:r>
      <w:r w:rsidRPr="00155D9B">
        <w:rPr>
          <w:rFonts w:ascii="標楷體" w:eastAsia="標楷體" w:cs="標楷體" w:hint="eastAsia"/>
          <w:b/>
          <w:bCs/>
          <w:color w:val="0000FF"/>
          <w:kern w:val="0"/>
          <w:sz w:val="28"/>
          <w:szCs w:val="28"/>
          <w:lang w:val="zh-TW"/>
        </w:rPr>
        <w:t>仟</w:t>
      </w:r>
      <w:r w:rsidR="00780EE3" w:rsidRPr="00155D9B">
        <w:rPr>
          <w:rFonts w:ascii="標楷體" w:eastAsia="標楷體" w:cs="標楷體"/>
          <w:b/>
          <w:bCs/>
          <w:color w:val="0000FF"/>
          <w:kern w:val="0"/>
          <w:sz w:val="28"/>
          <w:szCs w:val="28"/>
          <w:lang w:val="zh-TW"/>
        </w:rPr>
        <w:t xml:space="preserve"> </w:t>
      </w:r>
      <w:r w:rsidRPr="00155D9B">
        <w:rPr>
          <w:rFonts w:ascii="標楷體" w:eastAsia="標楷體" w:cs="標楷體"/>
          <w:b/>
          <w:bCs/>
          <w:color w:val="0000FF"/>
          <w:kern w:val="0"/>
          <w:sz w:val="28"/>
          <w:szCs w:val="28"/>
          <w:lang w:val="zh-TW"/>
        </w:rPr>
        <w:t xml:space="preserve"> </w:t>
      </w:r>
      <w:r w:rsidR="00361A76" w:rsidRPr="00155D9B">
        <w:rPr>
          <w:rFonts w:ascii="標楷體" w:eastAsia="標楷體" w:cs="標楷體"/>
          <w:b/>
          <w:bCs/>
          <w:color w:val="0000FF"/>
          <w:kern w:val="0"/>
          <w:sz w:val="28"/>
          <w:szCs w:val="28"/>
          <w:lang w:val="zh-TW"/>
        </w:rPr>
        <w:t xml:space="preserve"> </w:t>
      </w:r>
      <w:r w:rsidRPr="00155D9B">
        <w:rPr>
          <w:rFonts w:ascii="標楷體" w:eastAsia="標楷體" w:cs="標楷體" w:hint="eastAsia"/>
          <w:b/>
          <w:bCs/>
          <w:color w:val="0000FF"/>
          <w:kern w:val="0"/>
          <w:sz w:val="28"/>
          <w:szCs w:val="28"/>
          <w:lang w:val="zh-TW"/>
        </w:rPr>
        <w:t>佰</w:t>
      </w:r>
      <w:r w:rsidRPr="00155D9B">
        <w:rPr>
          <w:rFonts w:ascii="標楷體" w:eastAsia="標楷體" w:cs="標楷體"/>
          <w:b/>
          <w:bCs/>
          <w:color w:val="0000FF"/>
          <w:kern w:val="0"/>
          <w:sz w:val="28"/>
          <w:szCs w:val="28"/>
          <w:lang w:val="zh-TW"/>
        </w:rPr>
        <w:t xml:space="preserve"> </w:t>
      </w:r>
      <w:r w:rsidR="00780EE3" w:rsidRPr="00155D9B">
        <w:rPr>
          <w:rFonts w:ascii="標楷體" w:eastAsia="標楷體" w:cs="標楷體"/>
          <w:b/>
          <w:bCs/>
          <w:color w:val="0000FF"/>
          <w:kern w:val="0"/>
          <w:sz w:val="28"/>
          <w:szCs w:val="28"/>
          <w:lang w:val="zh-TW"/>
        </w:rPr>
        <w:t xml:space="preserve"> </w:t>
      </w:r>
      <w:r w:rsidR="00361A76" w:rsidRPr="00155D9B">
        <w:rPr>
          <w:rFonts w:ascii="標楷體" w:eastAsia="標楷體" w:cs="標楷體"/>
          <w:b/>
          <w:bCs/>
          <w:color w:val="0000FF"/>
          <w:kern w:val="0"/>
          <w:sz w:val="28"/>
          <w:szCs w:val="28"/>
          <w:lang w:val="zh-TW"/>
        </w:rPr>
        <w:t xml:space="preserve"> </w:t>
      </w:r>
      <w:r w:rsidRPr="00155D9B">
        <w:rPr>
          <w:rFonts w:ascii="標楷體" w:eastAsia="標楷體" w:cs="標楷體" w:hint="eastAsia"/>
          <w:b/>
          <w:bCs/>
          <w:color w:val="0000FF"/>
          <w:kern w:val="0"/>
          <w:sz w:val="28"/>
          <w:szCs w:val="28"/>
          <w:lang w:val="zh-TW"/>
        </w:rPr>
        <w:t>拾</w:t>
      </w:r>
      <w:r w:rsidR="00361A76" w:rsidRPr="00155D9B">
        <w:rPr>
          <w:rFonts w:ascii="標楷體" w:eastAsia="標楷體" w:cs="標楷體"/>
          <w:b/>
          <w:bCs/>
          <w:color w:val="0000FF"/>
          <w:kern w:val="0"/>
          <w:sz w:val="28"/>
          <w:szCs w:val="28"/>
          <w:lang w:val="zh-TW"/>
        </w:rPr>
        <w:t xml:space="preserve"> </w:t>
      </w:r>
      <w:r w:rsidR="00780EE3" w:rsidRPr="00155D9B">
        <w:rPr>
          <w:rFonts w:ascii="標楷體" w:eastAsia="標楷體" w:cs="標楷體"/>
          <w:b/>
          <w:bCs/>
          <w:color w:val="0000FF"/>
          <w:kern w:val="0"/>
          <w:sz w:val="28"/>
          <w:szCs w:val="28"/>
          <w:lang w:val="zh-TW"/>
        </w:rPr>
        <w:t xml:space="preserve"> </w:t>
      </w:r>
      <w:r w:rsidR="00361A76" w:rsidRPr="00155D9B">
        <w:rPr>
          <w:rFonts w:ascii="標楷體" w:eastAsia="標楷體" w:cs="標楷體"/>
          <w:b/>
          <w:bCs/>
          <w:color w:val="0000FF"/>
          <w:kern w:val="0"/>
          <w:sz w:val="28"/>
          <w:szCs w:val="28"/>
          <w:lang w:val="zh-TW"/>
        </w:rPr>
        <w:t xml:space="preserve"> </w:t>
      </w:r>
      <w:r w:rsidRPr="00155D9B">
        <w:rPr>
          <w:rFonts w:ascii="標楷體" w:eastAsia="標楷體" w:cs="標楷體" w:hint="eastAsia"/>
          <w:b/>
          <w:bCs/>
          <w:color w:val="0000FF"/>
          <w:kern w:val="0"/>
          <w:sz w:val="28"/>
          <w:szCs w:val="28"/>
          <w:lang w:val="zh-TW"/>
        </w:rPr>
        <w:t>元整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，該項價款包括</w:t>
      </w:r>
    </w:p>
    <w:p w:rsidR="007619D6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 w:rsidR="00361A76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物清除等所有費用在內。</w:t>
      </w:r>
    </w:p>
    <w:p w:rsidR="00914A79" w:rsidRDefault="00914A79" w:rsidP="00914A79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三、點交期間及方式：得標人應於決標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7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日內繳清全部價款，並於繳款後</w:t>
      </w:r>
      <w:r w:rsidRPr="00914A79">
        <w:rPr>
          <w:rFonts w:ascii="標楷體" w:eastAsia="標楷體" w:cs="標楷體" w:hint="eastAsia"/>
          <w:kern w:val="0"/>
          <w:sz w:val="28"/>
          <w:szCs w:val="28"/>
          <w:lang w:val="zh-TW"/>
        </w:rPr>
        <w:t>3日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內</w:t>
      </w:r>
      <w:bookmarkStart w:id="0" w:name="_GoBack"/>
      <w:bookmarkEnd w:id="0"/>
    </w:p>
    <w:p w:rsidR="00914A79" w:rsidRDefault="00914A79" w:rsidP="00914A79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辦理標的物交付（按現狀交付廠商）及存置場所廢棄物清運等事宜。</w:t>
      </w:r>
    </w:p>
    <w:p w:rsidR="00914A79" w:rsidRDefault="00914A79" w:rsidP="00914A79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四、點交地點：依標售財產堆置存放區點交。</w:t>
      </w:r>
    </w:p>
    <w:p w:rsidR="00914A79" w:rsidRDefault="00914A79" w:rsidP="00914A79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五、罰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則：逾期每日以契約總價千分之三計罰。</w:t>
      </w:r>
    </w:p>
    <w:p w:rsidR="00914A79" w:rsidRDefault="00914A79" w:rsidP="00914A79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六、現場吊裝及清理須符合勞工安全衛生管理法及相關規定。</w:t>
      </w:r>
    </w:p>
    <w:p w:rsidR="00914A79" w:rsidRDefault="00914A79" w:rsidP="00914A79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七、本案包含廢棄物清除處理，廠商應依廢棄物清除處理等相關法令辦理：</w:t>
      </w:r>
    </w:p>
    <w:p w:rsidR="00914A79" w:rsidRDefault="00914A79" w:rsidP="00914A79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如未依規定處理而衍生之所有責任皆由廠商負責。</w:t>
      </w:r>
    </w:p>
    <w:p w:rsidR="00914A79" w:rsidRDefault="00914A79" w:rsidP="00914A79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八、本標案各項規定請詳如「投標須知」，若有未盡事宜按相關法令之規定辦理。</w:t>
      </w:r>
    </w:p>
    <w:p w:rsidR="00914A79" w:rsidRDefault="00914A79" w:rsidP="00914A79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九、雙方對本契約發生爭訟時，同意以台南地方法院為第一審管轄法院。</w:t>
      </w:r>
    </w:p>
    <w:p w:rsidR="00914A79" w:rsidRDefault="00914A79" w:rsidP="00914A79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十、本契約計</w:t>
      </w:r>
      <w:r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正本</w:t>
      </w:r>
      <w:r w:rsidRPr="002B0771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2</w:t>
      </w:r>
      <w:r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</w:t>
      </w:r>
      <w:r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副本</w:t>
      </w:r>
      <w:r w:rsidRPr="002B0771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2</w:t>
      </w:r>
      <w:r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，經雙方用印後，由廠商執正本</w:t>
      </w:r>
    </w:p>
    <w:p w:rsidR="00914A79" w:rsidRDefault="00914A79" w:rsidP="00914A79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 1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份；其餘由機關收執。</w:t>
      </w:r>
    </w:p>
    <w:p w:rsidR="00914A79" w:rsidRDefault="00914A79" w:rsidP="00914A79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914A79" w:rsidRDefault="00914A79" w:rsidP="00914A79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914A79" w:rsidRDefault="00914A79" w:rsidP="00914A79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立契約人</w:t>
      </w:r>
    </w:p>
    <w:p w:rsidR="00914A79" w:rsidRDefault="00914A79" w:rsidP="00914A79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機關：國立北門高級農工職業學校</w:t>
      </w:r>
    </w:p>
    <w:p w:rsidR="00914A79" w:rsidRDefault="00914A79" w:rsidP="00914A79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法定代理人：校長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陳勇利</w:t>
      </w:r>
    </w:p>
    <w:p w:rsidR="00914A79" w:rsidRDefault="00914A79" w:rsidP="00914A79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>
        <w:rPr>
          <w:rFonts w:ascii="標楷體" w:eastAsia="標楷體" w:cs="標楷體"/>
          <w:sz w:val="28"/>
          <w:szCs w:val="28"/>
          <w:lang w:val="zh-TW"/>
        </w:rPr>
        <w:t>72242</w:t>
      </w:r>
      <w:r>
        <w:rPr>
          <w:rFonts w:ascii="標楷體" w:eastAsia="標楷體" w:cs="標楷體" w:hint="eastAsia"/>
          <w:sz w:val="28"/>
          <w:szCs w:val="28"/>
          <w:lang w:val="zh-TW"/>
        </w:rPr>
        <w:t>台南市佳里區六安里</w:t>
      </w:r>
      <w:r>
        <w:rPr>
          <w:rFonts w:ascii="標楷體" w:eastAsia="標楷體" w:cs="標楷體"/>
          <w:sz w:val="28"/>
          <w:szCs w:val="28"/>
          <w:lang w:val="zh-TW"/>
        </w:rPr>
        <w:t>117</w:t>
      </w:r>
      <w:r>
        <w:rPr>
          <w:rFonts w:ascii="標楷體" w:eastAsia="標楷體" w:cs="標楷體" w:hint="eastAsia"/>
          <w:sz w:val="28"/>
          <w:szCs w:val="28"/>
          <w:lang w:val="zh-TW"/>
        </w:rPr>
        <w:t>號</w:t>
      </w:r>
    </w:p>
    <w:p w:rsidR="00914A79" w:rsidRDefault="00914A79" w:rsidP="00914A79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  <w:r>
        <w:rPr>
          <w:rFonts w:ascii="標楷體" w:eastAsia="標楷體" w:cs="標楷體"/>
          <w:sz w:val="28"/>
          <w:szCs w:val="28"/>
          <w:lang w:val="zh-TW"/>
        </w:rPr>
        <w:t>06-7260148</w:t>
      </w:r>
    </w:p>
    <w:p w:rsidR="00914A79" w:rsidRDefault="00914A79" w:rsidP="00914A79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14A79" w:rsidRDefault="00914A79" w:rsidP="00914A79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14A79" w:rsidRDefault="00914A79" w:rsidP="00914A79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14A79" w:rsidRDefault="00914A79" w:rsidP="00914A79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廠商：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14A79" w:rsidRDefault="00914A79" w:rsidP="00914A79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負責人：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</w:p>
    <w:p w:rsidR="00914A79" w:rsidRDefault="00914A79" w:rsidP="00914A79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14A79" w:rsidRDefault="00914A79" w:rsidP="00914A79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統一編號：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14A79" w:rsidRDefault="00914A79" w:rsidP="00914A79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cs="標楷體"/>
          <w:sz w:val="28"/>
          <w:szCs w:val="28"/>
          <w:lang w:val="zh-TW"/>
        </w:rPr>
        <w:t>:</w:t>
      </w:r>
    </w:p>
    <w:p w:rsidR="00914A79" w:rsidRDefault="00914A79" w:rsidP="00914A79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14A79" w:rsidRDefault="00914A79" w:rsidP="00914A79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14A79" w:rsidRDefault="00914A79" w:rsidP="00914A79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14A79" w:rsidRDefault="00914A79" w:rsidP="00914A79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14A79" w:rsidRDefault="00914A79" w:rsidP="00914A79">
      <w:pPr>
        <w:autoSpaceDE w:val="0"/>
        <w:autoSpaceDN w:val="0"/>
        <w:adjustRightInd w:val="0"/>
        <w:spacing w:line="500" w:lineRule="exact"/>
        <w:ind w:left="1080" w:hanging="796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中華民國</w:t>
      </w:r>
      <w:r>
        <w:rPr>
          <w:rFonts w:ascii="標楷體" w:eastAsia="標楷體" w:cs="標楷體"/>
          <w:sz w:val="28"/>
          <w:szCs w:val="28"/>
          <w:lang w:val="zh-TW"/>
        </w:rPr>
        <w:t xml:space="preserve">  112</w:t>
      </w:r>
      <w:r>
        <w:rPr>
          <w:rFonts w:ascii="標楷體" w:eastAsia="標楷體" w:cs="標楷體" w:hint="eastAsia"/>
          <w:sz w:val="28"/>
          <w:szCs w:val="28"/>
          <w:lang w:val="zh-TW"/>
        </w:rPr>
        <w:t>年</w:t>
      </w:r>
      <w:r>
        <w:rPr>
          <w:rFonts w:ascii="標楷體" w:eastAsia="標楷體" w:cs="標楷體"/>
          <w:sz w:val="28"/>
          <w:szCs w:val="28"/>
          <w:lang w:val="zh-TW"/>
        </w:rPr>
        <w:t xml:space="preserve">     </w:t>
      </w:r>
      <w:r>
        <w:rPr>
          <w:rFonts w:ascii="標楷體" w:eastAsia="標楷體" w:cs="標楷體" w:hint="eastAsia"/>
          <w:sz w:val="28"/>
          <w:szCs w:val="28"/>
          <w:lang w:val="zh-TW"/>
        </w:rPr>
        <w:t>月</w:t>
      </w:r>
      <w:r>
        <w:rPr>
          <w:rFonts w:ascii="標楷體" w:eastAsia="標楷體" w:cs="標楷體"/>
          <w:sz w:val="28"/>
          <w:szCs w:val="28"/>
          <w:lang w:val="zh-TW"/>
        </w:rPr>
        <w:t xml:space="preserve">     </w:t>
      </w:r>
      <w:r>
        <w:rPr>
          <w:rFonts w:ascii="標楷體" w:eastAsia="標楷體" w:cs="標楷體" w:hint="eastAsia"/>
          <w:sz w:val="28"/>
          <w:szCs w:val="28"/>
          <w:lang w:val="zh-TW"/>
        </w:rPr>
        <w:t>日</w:t>
      </w:r>
    </w:p>
    <w:p w:rsidR="0092782C" w:rsidRDefault="0092782C" w:rsidP="00914A79">
      <w:pPr>
        <w:autoSpaceDE w:val="0"/>
        <w:autoSpaceDN w:val="0"/>
        <w:adjustRightInd w:val="0"/>
        <w:spacing w:line="580" w:lineRule="exact"/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</w:pPr>
    </w:p>
    <w:sectPr w:rsidR="0092782C" w:rsidSect="006E1408">
      <w:pgSz w:w="12240" w:h="15840"/>
      <w:pgMar w:top="1440" w:right="1191" w:bottom="144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64" w:rsidRDefault="00AD5E64" w:rsidP="000F7B5B">
      <w:r>
        <w:separator/>
      </w:r>
    </w:p>
  </w:endnote>
  <w:endnote w:type="continuationSeparator" w:id="0">
    <w:p w:rsidR="00AD5E64" w:rsidRDefault="00AD5E64" w:rsidP="000F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64" w:rsidRDefault="00AD5E64" w:rsidP="000F7B5B">
      <w:r>
        <w:separator/>
      </w:r>
    </w:p>
  </w:footnote>
  <w:footnote w:type="continuationSeparator" w:id="0">
    <w:p w:rsidR="00AD5E64" w:rsidRDefault="00AD5E64" w:rsidP="000F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5B"/>
    <w:rsid w:val="00097457"/>
    <w:rsid w:val="000A2463"/>
    <w:rsid w:val="000D62A6"/>
    <w:rsid w:val="000F7B5B"/>
    <w:rsid w:val="00155D9B"/>
    <w:rsid w:val="001B1437"/>
    <w:rsid w:val="001D0272"/>
    <w:rsid w:val="001D7508"/>
    <w:rsid w:val="00237EE9"/>
    <w:rsid w:val="0024444A"/>
    <w:rsid w:val="00256054"/>
    <w:rsid w:val="0028176F"/>
    <w:rsid w:val="002F7741"/>
    <w:rsid w:val="00323A13"/>
    <w:rsid w:val="00361A76"/>
    <w:rsid w:val="00362E88"/>
    <w:rsid w:val="003A2F29"/>
    <w:rsid w:val="003C32BA"/>
    <w:rsid w:val="00502679"/>
    <w:rsid w:val="00515FD5"/>
    <w:rsid w:val="0054580C"/>
    <w:rsid w:val="00546E75"/>
    <w:rsid w:val="006362E3"/>
    <w:rsid w:val="00665BB1"/>
    <w:rsid w:val="006B650A"/>
    <w:rsid w:val="006E1408"/>
    <w:rsid w:val="0070062B"/>
    <w:rsid w:val="00703E6E"/>
    <w:rsid w:val="007070E7"/>
    <w:rsid w:val="00726A9A"/>
    <w:rsid w:val="007619D6"/>
    <w:rsid w:val="00780EE3"/>
    <w:rsid w:val="007A3081"/>
    <w:rsid w:val="008034C6"/>
    <w:rsid w:val="00892D45"/>
    <w:rsid w:val="008931DC"/>
    <w:rsid w:val="00914A79"/>
    <w:rsid w:val="0092782C"/>
    <w:rsid w:val="009B70A3"/>
    <w:rsid w:val="00AA3F71"/>
    <w:rsid w:val="00AD5E64"/>
    <w:rsid w:val="00B128E7"/>
    <w:rsid w:val="00B22A38"/>
    <w:rsid w:val="00B41773"/>
    <w:rsid w:val="00B76379"/>
    <w:rsid w:val="00B967A3"/>
    <w:rsid w:val="00BB628A"/>
    <w:rsid w:val="00C26A72"/>
    <w:rsid w:val="00C4282C"/>
    <w:rsid w:val="00CA5624"/>
    <w:rsid w:val="00CB1D44"/>
    <w:rsid w:val="00CC4615"/>
    <w:rsid w:val="00CE3230"/>
    <w:rsid w:val="00D83ACA"/>
    <w:rsid w:val="00D91979"/>
    <w:rsid w:val="00D97C96"/>
    <w:rsid w:val="00EB14FC"/>
    <w:rsid w:val="00EF1F4A"/>
    <w:rsid w:val="00F65074"/>
    <w:rsid w:val="00F84D34"/>
    <w:rsid w:val="00F86FEF"/>
    <w:rsid w:val="00FC7999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0ACC7D"/>
  <w14:defaultImageDpi w14:val="0"/>
  <w15:docId w15:val="{319EF5DB-CEEC-4F0E-9B2A-4872DFCF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F7B5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F7B5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Pmai</cp:lastModifiedBy>
  <cp:revision>3</cp:revision>
  <cp:lastPrinted>2020-04-16T00:58:00Z</cp:lastPrinted>
  <dcterms:created xsi:type="dcterms:W3CDTF">2022-06-10T02:12:00Z</dcterms:created>
  <dcterms:modified xsi:type="dcterms:W3CDTF">2023-05-30T08:22:00Z</dcterms:modified>
</cp:coreProperties>
</file>