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AB" w:rsidRPr="00644EAB" w:rsidRDefault="00884939" w:rsidP="00644EAB">
      <w:pPr>
        <w:snapToGrid w:val="0"/>
        <w:spacing w:beforeLines="50" w:before="180" w:afterLines="50" w:after="180" w:line="440" w:lineRule="exact"/>
        <w:jc w:val="center"/>
        <w:rPr>
          <w:rFonts w:ascii="Times New Roman" w:eastAsia="標楷體" w:hAnsi="Times New Roman"/>
          <w:b/>
          <w:sz w:val="36"/>
          <w:szCs w:val="40"/>
        </w:rPr>
      </w:pPr>
      <w:r w:rsidRPr="00644EAB">
        <w:rPr>
          <w:rFonts w:ascii="Times New Roman" w:eastAsia="標楷體" w:hAnsi="Times New Roman" w:hint="eastAsia"/>
          <w:b/>
          <w:sz w:val="36"/>
          <w:szCs w:val="40"/>
        </w:rPr>
        <w:t>「推動中小學數位學習精進方案」</w:t>
      </w:r>
    </w:p>
    <w:p w:rsidR="00E47856" w:rsidRPr="00644EAB" w:rsidRDefault="00FB62FB" w:rsidP="00644EAB">
      <w:pPr>
        <w:snapToGrid w:val="0"/>
        <w:spacing w:beforeLines="50" w:before="180" w:afterLines="50" w:after="180" w:line="440" w:lineRule="exact"/>
        <w:jc w:val="center"/>
        <w:rPr>
          <w:rFonts w:ascii="Times New Roman" w:eastAsia="標楷體" w:hAnsi="Times New Roman"/>
          <w:b/>
          <w:sz w:val="36"/>
          <w:szCs w:val="40"/>
        </w:rPr>
      </w:pPr>
      <w:r w:rsidRPr="00644EAB">
        <w:rPr>
          <w:rFonts w:ascii="Times New Roman" w:eastAsia="標楷體" w:hAnsi="Times New Roman"/>
          <w:b/>
          <w:sz w:val="36"/>
          <w:szCs w:val="40"/>
        </w:rPr>
        <w:t>11</w:t>
      </w:r>
      <w:r w:rsidRPr="00644EAB">
        <w:rPr>
          <w:rFonts w:ascii="Times New Roman" w:eastAsia="標楷體" w:hAnsi="Times New Roman" w:hint="eastAsia"/>
          <w:b/>
          <w:sz w:val="36"/>
          <w:szCs w:val="40"/>
        </w:rPr>
        <w:t>3</w:t>
      </w:r>
      <w:r w:rsidR="00884939" w:rsidRPr="00644EAB">
        <w:rPr>
          <w:rFonts w:ascii="Times New Roman" w:eastAsia="標楷體" w:hAnsi="Times New Roman" w:hint="eastAsia"/>
          <w:b/>
          <w:sz w:val="36"/>
          <w:szCs w:val="40"/>
        </w:rPr>
        <w:t>年教育部主管高級中等學校</w:t>
      </w:r>
    </w:p>
    <w:p w:rsidR="00102E20" w:rsidRPr="002436F0" w:rsidRDefault="00531720" w:rsidP="00644EAB">
      <w:pPr>
        <w:snapToGrid w:val="0"/>
        <w:spacing w:beforeLines="50" w:before="180" w:afterLines="50" w:after="180" w:line="440" w:lineRule="exact"/>
        <w:jc w:val="center"/>
        <w:rPr>
          <w:rFonts w:ascii="Times New Roman" w:eastAsia="標楷體" w:hAnsi="Times New Roman"/>
          <w:b/>
          <w:sz w:val="32"/>
          <w:szCs w:val="40"/>
        </w:rPr>
      </w:pPr>
      <w:r w:rsidRPr="00644EAB">
        <w:rPr>
          <w:rFonts w:ascii="Times New Roman" w:eastAsia="標楷體" w:hAnsi="Times New Roman" w:hint="eastAsia"/>
          <w:b/>
          <w:sz w:val="36"/>
          <w:szCs w:val="40"/>
        </w:rPr>
        <w:t>教育體系單一簽入服務</w:t>
      </w:r>
      <w:r w:rsidR="0012524C" w:rsidRPr="00644EAB">
        <w:rPr>
          <w:rFonts w:ascii="Times New Roman" w:eastAsia="標楷體" w:hAnsi="Times New Roman" w:hint="eastAsia"/>
          <w:b/>
          <w:sz w:val="36"/>
          <w:szCs w:val="40"/>
        </w:rPr>
        <w:t>(O</w:t>
      </w:r>
      <w:r w:rsidRPr="00644EAB">
        <w:rPr>
          <w:rFonts w:ascii="Times New Roman" w:eastAsia="標楷體" w:hAnsi="Times New Roman" w:hint="eastAsia"/>
          <w:b/>
          <w:sz w:val="36"/>
          <w:szCs w:val="40"/>
        </w:rPr>
        <w:t>pen</w:t>
      </w:r>
      <w:r w:rsidR="0012524C" w:rsidRPr="00644EAB">
        <w:rPr>
          <w:rFonts w:ascii="Times New Roman" w:eastAsia="標楷體" w:hAnsi="Times New Roman" w:hint="eastAsia"/>
          <w:b/>
          <w:sz w:val="36"/>
          <w:szCs w:val="40"/>
        </w:rPr>
        <w:t xml:space="preserve"> </w:t>
      </w:r>
      <w:r w:rsidRPr="00644EAB">
        <w:rPr>
          <w:rFonts w:ascii="Times New Roman" w:eastAsia="標楷體" w:hAnsi="Times New Roman" w:hint="eastAsia"/>
          <w:b/>
          <w:sz w:val="36"/>
          <w:szCs w:val="40"/>
        </w:rPr>
        <w:t>ID</w:t>
      </w:r>
      <w:r w:rsidR="00594F95" w:rsidRPr="00644EAB">
        <w:rPr>
          <w:rFonts w:ascii="Times New Roman" w:eastAsia="標楷體" w:hAnsi="Times New Roman" w:hint="eastAsia"/>
          <w:b/>
          <w:sz w:val="36"/>
          <w:szCs w:val="40"/>
        </w:rPr>
        <w:t>)</w:t>
      </w:r>
      <w:r w:rsidRPr="00644EAB">
        <w:rPr>
          <w:rFonts w:ascii="Times New Roman" w:eastAsia="標楷體" w:hAnsi="Times New Roman" w:hint="eastAsia"/>
          <w:b/>
          <w:sz w:val="36"/>
          <w:szCs w:val="40"/>
        </w:rPr>
        <w:t>研習</w:t>
      </w:r>
      <w:r w:rsidR="004C4237" w:rsidRPr="00644EAB">
        <w:rPr>
          <w:rFonts w:ascii="Times New Roman" w:eastAsia="標楷體" w:hAnsi="Times New Roman" w:hint="eastAsia"/>
          <w:b/>
          <w:sz w:val="36"/>
          <w:szCs w:val="40"/>
        </w:rPr>
        <w:t>-</w:t>
      </w:r>
      <w:r w:rsidR="004C4237" w:rsidRPr="00644EAB">
        <w:rPr>
          <w:rFonts w:ascii="Times New Roman" w:eastAsia="標楷體" w:hAnsi="Times New Roman" w:hint="eastAsia"/>
          <w:b/>
          <w:sz w:val="36"/>
          <w:szCs w:val="40"/>
        </w:rPr>
        <w:t>第</w:t>
      </w:r>
      <w:r w:rsidR="00FB62FB" w:rsidRPr="00644EAB">
        <w:rPr>
          <w:rFonts w:ascii="Times New Roman" w:eastAsia="標楷體" w:hAnsi="Times New Roman" w:hint="eastAsia"/>
          <w:b/>
          <w:sz w:val="36"/>
          <w:szCs w:val="40"/>
        </w:rPr>
        <w:t>1</w:t>
      </w:r>
      <w:r w:rsidR="004C4237" w:rsidRPr="00644EAB">
        <w:rPr>
          <w:rFonts w:ascii="Times New Roman" w:eastAsia="標楷體" w:hAnsi="Times New Roman" w:hint="eastAsia"/>
          <w:b/>
          <w:sz w:val="36"/>
          <w:szCs w:val="40"/>
        </w:rPr>
        <w:t>場</w:t>
      </w:r>
      <w:r w:rsidR="002436F0" w:rsidRPr="00644EAB">
        <w:rPr>
          <w:rFonts w:ascii="Times New Roman" w:eastAsia="標楷體" w:hAnsi="Times New Roman" w:hint="eastAsia"/>
          <w:b/>
          <w:sz w:val="36"/>
          <w:szCs w:val="40"/>
        </w:rPr>
        <w:t>次</w:t>
      </w:r>
      <w:r w:rsidR="004C4237" w:rsidRPr="00644EAB">
        <w:rPr>
          <w:rFonts w:ascii="Times New Roman" w:eastAsia="標楷體" w:hAnsi="Times New Roman" w:hint="eastAsia"/>
          <w:b/>
          <w:sz w:val="36"/>
          <w:szCs w:val="40"/>
        </w:rPr>
        <w:t>實施計畫</w:t>
      </w:r>
    </w:p>
    <w:p w:rsidR="00055EB5" w:rsidRPr="000042AB" w:rsidRDefault="00055EB5" w:rsidP="00635509">
      <w:pPr>
        <w:snapToGrid w:val="0"/>
        <w:spacing w:beforeLines="100" w:before="360" w:line="440" w:lineRule="exact"/>
        <w:ind w:left="1301" w:hangingChars="500" w:hanging="1301"/>
        <w:jc w:val="both"/>
        <w:rPr>
          <w:rFonts w:ascii="Times New Roman" w:eastAsia="標楷體" w:hAnsi="Times New Roman"/>
          <w:b/>
          <w:color w:val="000000"/>
          <w:sz w:val="26"/>
          <w:szCs w:val="26"/>
        </w:rPr>
      </w:pPr>
      <w:r w:rsidRPr="000042AB">
        <w:rPr>
          <w:rFonts w:ascii="Times New Roman" w:eastAsia="標楷體" w:hAnsi="Times New Roman"/>
          <w:b/>
          <w:color w:val="000000"/>
          <w:sz w:val="26"/>
          <w:szCs w:val="26"/>
        </w:rPr>
        <w:t>一、依據</w:t>
      </w:r>
    </w:p>
    <w:p w:rsidR="000948F7" w:rsidRPr="000042AB" w:rsidRDefault="000948F7" w:rsidP="004157B0">
      <w:pPr>
        <w:snapToGrid w:val="0"/>
        <w:spacing w:line="440" w:lineRule="exact"/>
        <w:ind w:leftChars="200" w:left="480" w:firstLineChars="33" w:firstLine="86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 w:rsidRPr="000042AB">
        <w:rPr>
          <w:rFonts w:ascii="Times New Roman" w:eastAsia="標楷體" w:hAnsi="Times New Roman" w:hint="eastAsia"/>
          <w:color w:val="000000"/>
          <w:sz w:val="26"/>
          <w:szCs w:val="26"/>
        </w:rPr>
        <w:t>「推動中小學數位學習精進方案」</w:t>
      </w:r>
      <w:r w:rsidR="00FB62FB">
        <w:rPr>
          <w:rFonts w:ascii="Times New Roman" w:eastAsia="標楷體" w:hAnsi="Times New Roman"/>
          <w:color w:val="000000"/>
          <w:sz w:val="26"/>
          <w:szCs w:val="26"/>
        </w:rPr>
        <w:t>11</w:t>
      </w:r>
      <w:r w:rsidR="006A4CA0">
        <w:rPr>
          <w:rFonts w:ascii="Times New Roman" w:eastAsia="標楷體" w:hAnsi="Times New Roman"/>
          <w:color w:val="000000"/>
          <w:sz w:val="26"/>
          <w:szCs w:val="26"/>
        </w:rPr>
        <w:t>3</w:t>
      </w:r>
      <w:r w:rsidRPr="000042AB">
        <w:rPr>
          <w:rFonts w:ascii="Times New Roman" w:eastAsia="標楷體" w:hAnsi="Times New Roman" w:hint="eastAsia"/>
          <w:color w:val="000000"/>
          <w:sz w:val="26"/>
          <w:szCs w:val="26"/>
        </w:rPr>
        <w:t>年教育部主管高級中等學校實施計畫</w:t>
      </w:r>
    </w:p>
    <w:p w:rsidR="00055EB5" w:rsidRPr="000042AB" w:rsidRDefault="00055EB5" w:rsidP="00635509">
      <w:pPr>
        <w:snapToGrid w:val="0"/>
        <w:spacing w:beforeLines="50" w:before="180" w:line="440" w:lineRule="exact"/>
        <w:ind w:left="1301" w:hangingChars="500" w:hanging="1301"/>
        <w:jc w:val="both"/>
        <w:rPr>
          <w:rFonts w:ascii="Times New Roman" w:eastAsia="標楷體" w:hAnsi="Times New Roman"/>
          <w:b/>
          <w:color w:val="000000"/>
          <w:sz w:val="26"/>
          <w:szCs w:val="26"/>
        </w:rPr>
      </w:pPr>
      <w:r w:rsidRPr="000042AB">
        <w:rPr>
          <w:rFonts w:ascii="Times New Roman" w:eastAsia="標楷體" w:hAnsi="Times New Roman"/>
          <w:b/>
          <w:color w:val="000000"/>
          <w:sz w:val="26"/>
          <w:szCs w:val="26"/>
        </w:rPr>
        <w:t>二、目的</w:t>
      </w:r>
    </w:p>
    <w:p w:rsidR="005A475F" w:rsidRPr="000042AB" w:rsidRDefault="005A475F" w:rsidP="000948F7">
      <w:pPr>
        <w:snapToGrid w:val="0"/>
        <w:spacing w:line="440" w:lineRule="exact"/>
        <w:ind w:leftChars="178" w:left="851" w:hangingChars="163" w:hanging="424"/>
        <w:jc w:val="both"/>
        <w:rPr>
          <w:rFonts w:ascii="Times New Roman" w:eastAsia="標楷體" w:hAnsi="Times New Roman"/>
          <w:sz w:val="26"/>
          <w:szCs w:val="26"/>
        </w:rPr>
      </w:pPr>
      <w:r w:rsidRPr="000042AB">
        <w:rPr>
          <w:rFonts w:ascii="Times New Roman" w:eastAsia="標楷體" w:hAnsi="Times New Roman" w:hint="eastAsia"/>
          <w:sz w:val="26"/>
          <w:szCs w:val="26"/>
        </w:rPr>
        <w:t>(</w:t>
      </w:r>
      <w:r w:rsidRPr="000042AB">
        <w:rPr>
          <w:rFonts w:ascii="Times New Roman" w:eastAsia="標楷體" w:hAnsi="Times New Roman" w:hint="eastAsia"/>
          <w:sz w:val="26"/>
          <w:szCs w:val="26"/>
        </w:rPr>
        <w:t>一</w:t>
      </w:r>
      <w:r w:rsidRPr="000042AB">
        <w:rPr>
          <w:rFonts w:ascii="Times New Roman" w:eastAsia="標楷體" w:hAnsi="Times New Roman" w:hint="eastAsia"/>
          <w:sz w:val="26"/>
          <w:szCs w:val="26"/>
        </w:rPr>
        <w:t>)</w:t>
      </w:r>
      <w:r w:rsidR="000948F7" w:rsidRPr="000042AB">
        <w:rPr>
          <w:rFonts w:ascii="Times New Roman" w:eastAsia="標楷體" w:hAnsi="Times New Roman" w:hint="eastAsia"/>
          <w:sz w:val="26"/>
          <w:szCs w:val="26"/>
        </w:rPr>
        <w:t>充實學校教學軟體及數位內容，符合教師教學需求，並提供教師備課便利性與提升教學多樣性。</w:t>
      </w:r>
    </w:p>
    <w:p w:rsidR="005A475F" w:rsidRPr="000042AB" w:rsidRDefault="005A475F" w:rsidP="003469FB">
      <w:pPr>
        <w:snapToGrid w:val="0"/>
        <w:spacing w:line="440" w:lineRule="exact"/>
        <w:ind w:leftChars="178" w:left="851" w:hangingChars="163" w:hanging="424"/>
        <w:jc w:val="both"/>
        <w:rPr>
          <w:rFonts w:ascii="Times New Roman" w:eastAsia="標楷體" w:hAnsi="Times New Roman"/>
          <w:sz w:val="26"/>
          <w:szCs w:val="26"/>
        </w:rPr>
      </w:pPr>
      <w:r w:rsidRPr="000042AB">
        <w:rPr>
          <w:rFonts w:ascii="Times New Roman" w:eastAsia="標楷體" w:hAnsi="Times New Roman" w:hint="eastAsia"/>
          <w:sz w:val="26"/>
          <w:szCs w:val="26"/>
        </w:rPr>
        <w:t>(</w:t>
      </w:r>
      <w:r w:rsidRPr="000042AB">
        <w:rPr>
          <w:rFonts w:ascii="Times New Roman" w:eastAsia="標楷體" w:hAnsi="Times New Roman" w:hint="eastAsia"/>
          <w:sz w:val="26"/>
          <w:szCs w:val="26"/>
        </w:rPr>
        <w:t>二</w:t>
      </w:r>
      <w:r w:rsidRPr="000042AB">
        <w:rPr>
          <w:rFonts w:ascii="Times New Roman" w:eastAsia="標楷體" w:hAnsi="Times New Roman" w:hint="eastAsia"/>
          <w:sz w:val="26"/>
          <w:szCs w:val="26"/>
        </w:rPr>
        <w:t>)</w:t>
      </w:r>
      <w:r w:rsidR="000948F7" w:rsidRPr="000042AB">
        <w:rPr>
          <w:rFonts w:ascii="Times New Roman" w:eastAsia="標楷體" w:hAnsi="Times New Roman" w:hint="eastAsia"/>
          <w:color w:val="000000"/>
          <w:sz w:val="26"/>
          <w:szCs w:val="26"/>
        </w:rPr>
        <w:t>支援偏遠地區學校師生</w:t>
      </w:r>
      <w:r w:rsidR="000948F7" w:rsidRPr="000042AB">
        <w:rPr>
          <w:rFonts w:ascii="Times New Roman" w:eastAsia="標楷體" w:hAnsi="Times New Roman"/>
          <w:color w:val="000000"/>
          <w:sz w:val="26"/>
          <w:szCs w:val="26"/>
        </w:rPr>
        <w:t>1</w:t>
      </w:r>
      <w:r w:rsidR="000948F7" w:rsidRPr="000042AB">
        <w:rPr>
          <w:rFonts w:ascii="Times New Roman" w:eastAsia="標楷體" w:hAnsi="Times New Roman" w:hint="eastAsia"/>
          <w:color w:val="000000"/>
          <w:sz w:val="26"/>
          <w:szCs w:val="26"/>
        </w:rPr>
        <w:t>人</w:t>
      </w:r>
      <w:r w:rsidR="000948F7" w:rsidRPr="000042AB">
        <w:rPr>
          <w:rFonts w:ascii="Times New Roman" w:eastAsia="標楷體" w:hAnsi="Times New Roman"/>
          <w:color w:val="000000"/>
          <w:sz w:val="26"/>
          <w:szCs w:val="26"/>
        </w:rPr>
        <w:t>1</w:t>
      </w:r>
      <w:r w:rsidR="000948F7" w:rsidRPr="000042AB">
        <w:rPr>
          <w:rFonts w:ascii="Times New Roman" w:eastAsia="標楷體" w:hAnsi="Times New Roman" w:hint="eastAsia"/>
          <w:color w:val="000000"/>
          <w:sz w:val="26"/>
          <w:szCs w:val="26"/>
        </w:rPr>
        <w:t>臺學習用行動載具</w:t>
      </w:r>
      <w:r w:rsidR="000948F7" w:rsidRPr="000042AB">
        <w:rPr>
          <w:rFonts w:ascii="Times New Roman" w:eastAsia="標楷體" w:hAnsi="Times New Roman"/>
          <w:color w:val="000000"/>
          <w:sz w:val="26"/>
          <w:szCs w:val="26"/>
        </w:rPr>
        <w:t>(</w:t>
      </w:r>
      <w:r w:rsidR="000948F7" w:rsidRPr="000042AB">
        <w:rPr>
          <w:rFonts w:ascii="Times New Roman" w:eastAsia="標楷體" w:hAnsi="Times New Roman" w:hint="eastAsia"/>
          <w:color w:val="000000"/>
          <w:sz w:val="26"/>
          <w:szCs w:val="26"/>
        </w:rPr>
        <w:t>以下簡稱學習載具</w:t>
      </w:r>
      <w:r w:rsidR="000948F7" w:rsidRPr="000042AB">
        <w:rPr>
          <w:rFonts w:ascii="Times New Roman" w:eastAsia="標楷體" w:hAnsi="Times New Roman"/>
          <w:color w:val="000000"/>
          <w:sz w:val="26"/>
          <w:szCs w:val="26"/>
        </w:rPr>
        <w:t>)</w:t>
      </w:r>
      <w:r w:rsidR="000948F7" w:rsidRPr="000042AB">
        <w:rPr>
          <w:rFonts w:ascii="Times New Roman" w:eastAsia="標楷體" w:hAnsi="Times New Roman" w:hint="eastAsia"/>
          <w:color w:val="000000"/>
          <w:sz w:val="26"/>
          <w:szCs w:val="26"/>
        </w:rPr>
        <w:t>，非偏遠地區學校依據班級總數每</w:t>
      </w:r>
      <w:r w:rsidR="000948F7" w:rsidRPr="000042AB">
        <w:rPr>
          <w:rFonts w:ascii="Times New Roman" w:eastAsia="標楷體" w:hAnsi="Times New Roman"/>
          <w:color w:val="000000"/>
          <w:sz w:val="26"/>
          <w:szCs w:val="26"/>
        </w:rPr>
        <w:t>6</w:t>
      </w:r>
      <w:r w:rsidR="000948F7" w:rsidRPr="000042AB">
        <w:rPr>
          <w:rFonts w:ascii="Times New Roman" w:eastAsia="標楷體" w:hAnsi="Times New Roman" w:hint="eastAsia"/>
          <w:color w:val="000000"/>
          <w:sz w:val="26"/>
          <w:szCs w:val="26"/>
        </w:rPr>
        <w:t>班配發</w:t>
      </w:r>
      <w:r w:rsidR="000948F7" w:rsidRPr="000042AB">
        <w:rPr>
          <w:rFonts w:ascii="Times New Roman" w:eastAsia="標楷體" w:hAnsi="Times New Roman"/>
          <w:color w:val="000000"/>
          <w:sz w:val="26"/>
          <w:szCs w:val="26"/>
        </w:rPr>
        <w:t>1</w:t>
      </w:r>
      <w:r w:rsidR="000948F7" w:rsidRPr="000042AB">
        <w:rPr>
          <w:rFonts w:ascii="Times New Roman" w:eastAsia="標楷體" w:hAnsi="Times New Roman" w:hint="eastAsia"/>
          <w:color w:val="000000"/>
          <w:sz w:val="26"/>
          <w:szCs w:val="26"/>
        </w:rPr>
        <w:t>班學習載具，引導學生運用資訊科技提升學習成效，培養學生自主學習、合作學習、問題解決和創造等能力，並培養其建立健康、合理與合法的資訊科技使用態度和習慣。</w:t>
      </w:r>
    </w:p>
    <w:p w:rsidR="005A475F" w:rsidRPr="000042AB" w:rsidRDefault="005A475F" w:rsidP="005A475F">
      <w:pPr>
        <w:snapToGrid w:val="0"/>
        <w:spacing w:line="440" w:lineRule="exact"/>
        <w:ind w:leftChars="178" w:left="851" w:hangingChars="163" w:hanging="424"/>
        <w:jc w:val="both"/>
        <w:rPr>
          <w:rFonts w:ascii="Times New Roman" w:eastAsia="標楷體" w:hAnsi="Times New Roman"/>
          <w:sz w:val="26"/>
          <w:szCs w:val="26"/>
        </w:rPr>
      </w:pPr>
      <w:r w:rsidRPr="000042AB">
        <w:rPr>
          <w:rFonts w:ascii="Times New Roman" w:eastAsia="標楷體" w:hAnsi="Times New Roman" w:hint="eastAsia"/>
          <w:sz w:val="26"/>
          <w:szCs w:val="26"/>
        </w:rPr>
        <w:t>(</w:t>
      </w:r>
      <w:r w:rsidRPr="000042AB">
        <w:rPr>
          <w:rFonts w:ascii="Times New Roman" w:eastAsia="標楷體" w:hAnsi="Times New Roman" w:hint="eastAsia"/>
          <w:sz w:val="26"/>
          <w:szCs w:val="26"/>
        </w:rPr>
        <w:t>三</w:t>
      </w:r>
      <w:r w:rsidRPr="000042AB">
        <w:rPr>
          <w:rFonts w:ascii="Times New Roman" w:eastAsia="標楷體" w:hAnsi="Times New Roman" w:hint="eastAsia"/>
          <w:sz w:val="26"/>
          <w:szCs w:val="26"/>
        </w:rPr>
        <w:t>)</w:t>
      </w:r>
      <w:r w:rsidR="00377C97" w:rsidRPr="000042AB">
        <w:rPr>
          <w:rFonts w:ascii="Times New Roman" w:eastAsia="標楷體" w:hAnsi="Times New Roman" w:hint="eastAsia"/>
          <w:color w:val="000000"/>
          <w:sz w:val="26"/>
          <w:szCs w:val="26"/>
        </w:rPr>
        <w:t>培訓教師應用數位科技進行教學，並精進教師數位教學能力，結合學習載具、教學軟體及數位內容，更有效率的支援教師教學與學生學習，促進教學多樣化。</w:t>
      </w:r>
    </w:p>
    <w:p w:rsidR="000948F7" w:rsidRPr="000042AB" w:rsidRDefault="00087EB3" w:rsidP="005A475F">
      <w:pPr>
        <w:snapToGrid w:val="0"/>
        <w:spacing w:line="440" w:lineRule="exact"/>
        <w:ind w:leftChars="178" w:left="851" w:hangingChars="163" w:hanging="424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 w:rsidRPr="000042AB">
        <w:rPr>
          <w:rFonts w:ascii="Times New Roman" w:eastAsia="標楷體" w:hAnsi="Times New Roman" w:hint="eastAsia"/>
          <w:sz w:val="26"/>
          <w:szCs w:val="26"/>
        </w:rPr>
        <w:t>(</w:t>
      </w:r>
      <w:r w:rsidRPr="000042AB">
        <w:rPr>
          <w:rFonts w:ascii="Times New Roman" w:eastAsia="標楷體" w:hAnsi="Times New Roman" w:hint="eastAsia"/>
          <w:sz w:val="26"/>
          <w:szCs w:val="26"/>
        </w:rPr>
        <w:t>四</w:t>
      </w:r>
      <w:r w:rsidRPr="000042AB">
        <w:rPr>
          <w:rFonts w:ascii="Times New Roman" w:eastAsia="標楷體" w:hAnsi="Times New Roman" w:hint="eastAsia"/>
          <w:sz w:val="26"/>
          <w:szCs w:val="26"/>
        </w:rPr>
        <w:t>)</w:t>
      </w:r>
      <w:r w:rsidRPr="000042AB">
        <w:rPr>
          <w:rFonts w:ascii="Times New Roman" w:eastAsia="標楷體" w:hAnsi="Times New Roman" w:hint="eastAsia"/>
          <w:color w:val="000000"/>
          <w:sz w:val="26"/>
          <w:szCs w:val="26"/>
        </w:rPr>
        <w:t>藉由大數據分析，為學生提供量身定制個人化的學習途徑外，亦提供教師、學校與家長不同角色學習分析報告，達成因材施教及適性化教學。</w:t>
      </w:r>
    </w:p>
    <w:p w:rsidR="000948F7" w:rsidRPr="000042AB" w:rsidRDefault="00087EB3" w:rsidP="005A475F">
      <w:pPr>
        <w:snapToGrid w:val="0"/>
        <w:spacing w:line="440" w:lineRule="exact"/>
        <w:ind w:leftChars="178" w:left="851" w:hangingChars="163" w:hanging="424"/>
        <w:jc w:val="both"/>
        <w:rPr>
          <w:rFonts w:ascii="Times New Roman" w:eastAsia="標楷體" w:hAnsi="Times New Roman"/>
          <w:sz w:val="26"/>
          <w:szCs w:val="26"/>
        </w:rPr>
      </w:pPr>
      <w:r w:rsidRPr="000042AB">
        <w:rPr>
          <w:rFonts w:ascii="Times New Roman" w:eastAsia="標楷體" w:hAnsi="Times New Roman" w:hint="eastAsia"/>
          <w:sz w:val="26"/>
          <w:szCs w:val="26"/>
        </w:rPr>
        <w:t>(</w:t>
      </w:r>
      <w:r w:rsidRPr="000042AB">
        <w:rPr>
          <w:rFonts w:ascii="Times New Roman" w:eastAsia="標楷體" w:hAnsi="Times New Roman" w:hint="eastAsia"/>
          <w:sz w:val="26"/>
          <w:szCs w:val="26"/>
        </w:rPr>
        <w:t>五</w:t>
      </w:r>
      <w:r w:rsidRPr="000042AB">
        <w:rPr>
          <w:rFonts w:ascii="Times New Roman" w:eastAsia="標楷體" w:hAnsi="Times New Roman" w:hint="eastAsia"/>
          <w:sz w:val="26"/>
          <w:szCs w:val="26"/>
        </w:rPr>
        <w:t>)</w:t>
      </w:r>
      <w:r w:rsidRPr="000042AB">
        <w:rPr>
          <w:rFonts w:ascii="Times New Roman" w:eastAsia="標楷體" w:hAnsi="Times New Roman" w:hint="eastAsia"/>
          <w:color w:val="000000"/>
          <w:sz w:val="26"/>
          <w:szCs w:val="26"/>
        </w:rPr>
        <w:t>呼應</w:t>
      </w:r>
      <w:r w:rsidRPr="000042AB">
        <w:rPr>
          <w:rFonts w:ascii="Times New Roman" w:eastAsia="標楷體" w:hAnsi="Times New Roman"/>
          <w:color w:val="000000"/>
          <w:sz w:val="26"/>
          <w:szCs w:val="26"/>
        </w:rPr>
        <w:t>UNESCO</w:t>
      </w:r>
      <w:r w:rsidRPr="000042AB">
        <w:rPr>
          <w:rFonts w:ascii="Times New Roman" w:eastAsia="標楷體" w:hAnsi="Times New Roman" w:hint="eastAsia"/>
          <w:color w:val="000000"/>
          <w:sz w:val="26"/>
          <w:szCs w:val="26"/>
        </w:rPr>
        <w:t>公布的「</w:t>
      </w:r>
      <w:r w:rsidRPr="000042AB">
        <w:rPr>
          <w:rFonts w:ascii="Times New Roman" w:eastAsia="標楷體" w:hAnsi="Times New Roman"/>
          <w:color w:val="000000"/>
          <w:sz w:val="26"/>
          <w:szCs w:val="26"/>
        </w:rPr>
        <w:t>2030</w:t>
      </w:r>
      <w:r w:rsidRPr="000042AB">
        <w:rPr>
          <w:rFonts w:ascii="Times New Roman" w:eastAsia="標楷體" w:hAnsi="Times New Roman" w:hint="eastAsia"/>
          <w:color w:val="000000"/>
          <w:sz w:val="26"/>
          <w:szCs w:val="26"/>
        </w:rPr>
        <w:t>年教育仁川宣言」實現包容、公平的優質教育目標，朝向「偏鄉學校數位優先」的原則，並於疫情期間支援經濟弱勢、多子家庭學生有學習載具可以使用，縮減教育落差達公平教育的目標。</w:t>
      </w:r>
    </w:p>
    <w:p w:rsidR="00055EB5" w:rsidRPr="000042AB" w:rsidRDefault="00055EB5" w:rsidP="005A0BAA">
      <w:pPr>
        <w:snapToGrid w:val="0"/>
        <w:spacing w:beforeLines="50" w:before="180" w:line="440" w:lineRule="exact"/>
        <w:ind w:left="1301" w:hangingChars="500" w:hanging="1301"/>
        <w:jc w:val="both"/>
        <w:rPr>
          <w:rFonts w:ascii="Times New Roman" w:eastAsia="標楷體" w:hAnsi="Times New Roman"/>
          <w:b/>
          <w:color w:val="000000"/>
          <w:sz w:val="26"/>
          <w:szCs w:val="26"/>
        </w:rPr>
      </w:pPr>
      <w:r w:rsidRPr="000042AB">
        <w:rPr>
          <w:rFonts w:ascii="Times New Roman" w:eastAsia="標楷體" w:hAnsi="Times New Roman"/>
          <w:b/>
          <w:color w:val="000000"/>
          <w:sz w:val="26"/>
          <w:szCs w:val="26"/>
        </w:rPr>
        <w:t>三、辦理單位</w:t>
      </w:r>
    </w:p>
    <w:p w:rsidR="005A475F" w:rsidRPr="000042AB" w:rsidRDefault="005A475F" w:rsidP="001D51E4">
      <w:pPr>
        <w:snapToGrid w:val="0"/>
        <w:spacing w:line="440" w:lineRule="exact"/>
        <w:ind w:leftChars="178" w:left="2161" w:hangingChars="667" w:hanging="1734"/>
        <w:jc w:val="both"/>
        <w:rPr>
          <w:rFonts w:ascii="Times New Roman" w:eastAsia="標楷體" w:hAnsi="Times New Roman"/>
          <w:sz w:val="26"/>
          <w:szCs w:val="26"/>
        </w:rPr>
      </w:pPr>
      <w:bookmarkStart w:id="0" w:name="_GoBack"/>
      <w:r w:rsidRPr="000042AB">
        <w:rPr>
          <w:rFonts w:ascii="Times New Roman" w:eastAsia="標楷體" w:hAnsi="Times New Roman"/>
          <w:sz w:val="26"/>
          <w:szCs w:val="26"/>
        </w:rPr>
        <w:t>(</w:t>
      </w:r>
      <w:r w:rsidRPr="000042AB">
        <w:rPr>
          <w:rFonts w:ascii="Times New Roman" w:eastAsia="標楷體" w:hAnsi="Times New Roman"/>
          <w:sz w:val="26"/>
          <w:szCs w:val="26"/>
        </w:rPr>
        <w:t>一</w:t>
      </w:r>
      <w:r w:rsidRPr="000042AB">
        <w:rPr>
          <w:rFonts w:ascii="Times New Roman" w:eastAsia="標楷體" w:hAnsi="Times New Roman"/>
          <w:sz w:val="26"/>
          <w:szCs w:val="26"/>
        </w:rPr>
        <w:t>)</w:t>
      </w:r>
      <w:r w:rsidR="001D51E4">
        <w:rPr>
          <w:rFonts w:ascii="Times New Roman" w:eastAsia="標楷體" w:hAnsi="Times New Roman" w:hint="eastAsia"/>
          <w:sz w:val="26"/>
          <w:szCs w:val="26"/>
        </w:rPr>
        <w:t>指導</w:t>
      </w:r>
      <w:r w:rsidRPr="000042AB">
        <w:rPr>
          <w:rFonts w:ascii="Times New Roman" w:eastAsia="標楷體" w:hAnsi="Times New Roman"/>
          <w:sz w:val="26"/>
          <w:szCs w:val="26"/>
        </w:rPr>
        <w:t>單位：教育部國民及學前教育署</w:t>
      </w:r>
      <w:r w:rsidR="001D51E4">
        <w:rPr>
          <w:rFonts w:ascii="Times New Roman" w:eastAsia="標楷體" w:hAnsi="Times New Roman" w:hint="eastAsia"/>
          <w:sz w:val="26"/>
          <w:szCs w:val="26"/>
        </w:rPr>
        <w:t>、</w:t>
      </w:r>
      <w:r w:rsidR="001D51E4" w:rsidRPr="001D51E4">
        <w:rPr>
          <w:rFonts w:ascii="Times New Roman" w:eastAsia="標楷體" w:hAnsi="Times New Roman" w:hint="eastAsia"/>
          <w:sz w:val="26"/>
          <w:szCs w:val="26"/>
        </w:rPr>
        <w:t>國教署數位學習推動辦公室（國立臺中教育大學）</w:t>
      </w:r>
    </w:p>
    <w:p w:rsidR="005A475F" w:rsidRPr="000042AB" w:rsidRDefault="005A475F" w:rsidP="001D51E4">
      <w:pPr>
        <w:snapToGrid w:val="0"/>
        <w:spacing w:line="440" w:lineRule="exact"/>
        <w:ind w:leftChars="178" w:left="2161" w:hangingChars="667" w:hanging="1734"/>
        <w:jc w:val="both"/>
        <w:rPr>
          <w:rFonts w:ascii="Times New Roman" w:eastAsia="標楷體" w:hAnsi="Times New Roman"/>
          <w:sz w:val="26"/>
          <w:szCs w:val="26"/>
        </w:rPr>
      </w:pPr>
      <w:r w:rsidRPr="000042AB">
        <w:rPr>
          <w:rFonts w:ascii="Times New Roman" w:eastAsia="標楷體" w:hAnsi="Times New Roman"/>
          <w:sz w:val="26"/>
          <w:szCs w:val="26"/>
        </w:rPr>
        <w:t>(</w:t>
      </w:r>
      <w:r w:rsidRPr="000042AB">
        <w:rPr>
          <w:rFonts w:ascii="Times New Roman" w:eastAsia="標楷體" w:hAnsi="Times New Roman"/>
          <w:sz w:val="26"/>
          <w:szCs w:val="26"/>
        </w:rPr>
        <w:t>二</w:t>
      </w:r>
      <w:r w:rsidRPr="000042AB">
        <w:rPr>
          <w:rFonts w:ascii="Times New Roman" w:eastAsia="標楷體" w:hAnsi="Times New Roman"/>
          <w:sz w:val="26"/>
          <w:szCs w:val="26"/>
        </w:rPr>
        <w:t>)</w:t>
      </w:r>
      <w:r w:rsidR="001D51E4">
        <w:rPr>
          <w:rFonts w:ascii="Times New Roman" w:eastAsia="標楷體" w:hAnsi="Times New Roman" w:hint="eastAsia"/>
          <w:sz w:val="26"/>
          <w:szCs w:val="26"/>
        </w:rPr>
        <w:t>主</w:t>
      </w:r>
      <w:r w:rsidRPr="000042AB">
        <w:rPr>
          <w:rFonts w:ascii="Times New Roman" w:eastAsia="標楷體" w:hAnsi="Times New Roman"/>
          <w:sz w:val="26"/>
          <w:szCs w:val="26"/>
        </w:rPr>
        <w:t>辦單位：</w:t>
      </w:r>
      <w:r w:rsidR="003C007C" w:rsidRPr="000042AB">
        <w:rPr>
          <w:rFonts w:ascii="Times New Roman" w:eastAsia="標楷體" w:hAnsi="Times New Roman" w:hint="eastAsia"/>
          <w:sz w:val="26"/>
          <w:szCs w:val="26"/>
        </w:rPr>
        <w:t>教育部主管高級中等學校數位學習</w:t>
      </w:r>
      <w:r w:rsidR="00E47856">
        <w:rPr>
          <w:rFonts w:ascii="Times New Roman" w:eastAsia="標楷體" w:hAnsi="Times New Roman" w:hint="eastAsia"/>
          <w:sz w:val="26"/>
          <w:szCs w:val="26"/>
        </w:rPr>
        <w:t>推動</w:t>
      </w:r>
      <w:r w:rsidR="003C007C" w:rsidRPr="000042AB">
        <w:rPr>
          <w:rFonts w:ascii="Times New Roman" w:eastAsia="標楷體" w:hAnsi="Times New Roman" w:hint="eastAsia"/>
          <w:sz w:val="26"/>
          <w:szCs w:val="26"/>
        </w:rPr>
        <w:t>辦公室</w:t>
      </w:r>
      <w:r w:rsidR="009E4CEA" w:rsidRPr="000042AB">
        <w:rPr>
          <w:rFonts w:ascii="Times New Roman" w:eastAsia="標楷體" w:hAnsi="Times New Roman" w:hint="eastAsia"/>
          <w:sz w:val="26"/>
          <w:szCs w:val="26"/>
        </w:rPr>
        <w:t>資訊網路組</w:t>
      </w:r>
      <w:r w:rsidR="00EC7FED">
        <w:rPr>
          <w:rFonts w:ascii="Times New Roman" w:eastAsia="標楷體" w:hAnsi="Times New Roman" w:hint="eastAsia"/>
          <w:sz w:val="26"/>
          <w:szCs w:val="26"/>
        </w:rPr>
        <w:t>（</w:t>
      </w:r>
      <w:r w:rsidRPr="000042AB">
        <w:rPr>
          <w:rFonts w:ascii="Times New Roman" w:eastAsia="標楷體" w:hAnsi="Times New Roman"/>
          <w:sz w:val="26"/>
          <w:szCs w:val="26"/>
        </w:rPr>
        <w:t>國立北門高級農工職業學校</w:t>
      </w:r>
      <w:r w:rsidR="00EC7FED">
        <w:rPr>
          <w:rFonts w:ascii="Times New Roman" w:eastAsia="標楷體" w:hAnsi="Times New Roman" w:hint="eastAsia"/>
          <w:sz w:val="26"/>
          <w:szCs w:val="26"/>
        </w:rPr>
        <w:t>）</w:t>
      </w:r>
    </w:p>
    <w:p w:rsidR="00FB62FB" w:rsidRPr="008D4762" w:rsidRDefault="005A475F" w:rsidP="001D51E4">
      <w:pPr>
        <w:snapToGrid w:val="0"/>
        <w:spacing w:line="440" w:lineRule="exact"/>
        <w:ind w:leftChars="178" w:left="851" w:hangingChars="163" w:hanging="424"/>
        <w:jc w:val="both"/>
        <w:rPr>
          <w:rFonts w:ascii="Times New Roman" w:eastAsia="標楷體" w:hAnsi="Times New Roman"/>
          <w:sz w:val="26"/>
          <w:szCs w:val="26"/>
        </w:rPr>
      </w:pPr>
      <w:r w:rsidRPr="000042AB">
        <w:rPr>
          <w:rFonts w:ascii="Times New Roman" w:eastAsia="標楷體" w:hAnsi="Times New Roman"/>
          <w:sz w:val="26"/>
          <w:szCs w:val="26"/>
        </w:rPr>
        <w:t>(</w:t>
      </w:r>
      <w:r w:rsidRPr="000042AB">
        <w:rPr>
          <w:rFonts w:ascii="Times New Roman" w:eastAsia="標楷體" w:hAnsi="Times New Roman"/>
          <w:sz w:val="26"/>
          <w:szCs w:val="26"/>
        </w:rPr>
        <w:t>三</w:t>
      </w:r>
      <w:r w:rsidRPr="000042AB">
        <w:rPr>
          <w:rFonts w:ascii="Times New Roman" w:eastAsia="標楷體" w:hAnsi="Times New Roman"/>
          <w:sz w:val="26"/>
          <w:szCs w:val="26"/>
        </w:rPr>
        <w:t>)</w:t>
      </w:r>
      <w:r w:rsidRPr="000042AB">
        <w:rPr>
          <w:rFonts w:ascii="Times New Roman" w:eastAsia="標楷體" w:hAnsi="Times New Roman"/>
          <w:sz w:val="26"/>
          <w:szCs w:val="26"/>
        </w:rPr>
        <w:t>協辦單位：</w:t>
      </w:r>
      <w:r w:rsidR="00FB62FB" w:rsidRPr="008D4762">
        <w:rPr>
          <w:rFonts w:ascii="Times New Roman" w:eastAsia="標楷體" w:hAnsi="Times New Roman" w:hint="eastAsia"/>
          <w:sz w:val="26"/>
          <w:szCs w:val="26"/>
        </w:rPr>
        <w:t>北區數位學習</w:t>
      </w:r>
      <w:r w:rsidR="005212AC" w:rsidRPr="008D4762">
        <w:rPr>
          <w:rFonts w:ascii="Times New Roman" w:eastAsia="標楷體" w:hAnsi="Times New Roman" w:hint="eastAsia"/>
          <w:sz w:val="26"/>
          <w:szCs w:val="26"/>
        </w:rPr>
        <w:t>推動</w:t>
      </w:r>
      <w:r w:rsidR="00FB62FB" w:rsidRPr="008D4762">
        <w:rPr>
          <w:rFonts w:ascii="Times New Roman" w:eastAsia="標楷體" w:hAnsi="Times New Roman" w:hint="eastAsia"/>
          <w:sz w:val="26"/>
          <w:szCs w:val="26"/>
        </w:rPr>
        <w:t>組</w:t>
      </w:r>
      <w:r w:rsidR="00A7137B" w:rsidRPr="008D4762">
        <w:rPr>
          <w:rFonts w:ascii="Times New Roman" w:eastAsia="標楷體" w:hAnsi="Times New Roman" w:hint="eastAsia"/>
          <w:sz w:val="26"/>
          <w:szCs w:val="26"/>
        </w:rPr>
        <w:t>（</w:t>
      </w:r>
      <w:r w:rsidR="00FB62FB" w:rsidRPr="008D4762">
        <w:rPr>
          <w:rFonts w:ascii="Times New Roman" w:eastAsia="標楷體" w:hAnsi="Times New Roman" w:hint="eastAsia"/>
          <w:sz w:val="26"/>
          <w:szCs w:val="26"/>
        </w:rPr>
        <w:t>國立新竹科學園區實驗高級中等學校</w:t>
      </w:r>
      <w:r w:rsidR="00A7137B" w:rsidRPr="008D4762">
        <w:rPr>
          <w:rFonts w:ascii="Times New Roman" w:eastAsia="標楷體" w:hAnsi="Times New Roman" w:hint="eastAsia"/>
          <w:sz w:val="26"/>
          <w:szCs w:val="26"/>
        </w:rPr>
        <w:t>）</w:t>
      </w:r>
    </w:p>
    <w:p w:rsidR="005212AC" w:rsidRPr="008D4762" w:rsidRDefault="005212AC" w:rsidP="001D51E4">
      <w:pPr>
        <w:snapToGrid w:val="0"/>
        <w:spacing w:line="440" w:lineRule="exact"/>
        <w:ind w:leftChars="900" w:left="3720" w:hangingChars="600" w:hanging="1560"/>
        <w:jc w:val="both"/>
        <w:rPr>
          <w:rFonts w:ascii="Times New Roman" w:eastAsia="標楷體" w:hAnsi="Times New Roman"/>
          <w:sz w:val="26"/>
          <w:szCs w:val="26"/>
        </w:rPr>
      </w:pPr>
      <w:r w:rsidRPr="008D4762">
        <w:rPr>
          <w:rFonts w:ascii="Times New Roman" w:eastAsia="標楷體" w:hAnsi="Times New Roman" w:hint="eastAsia"/>
          <w:sz w:val="26"/>
          <w:szCs w:val="26"/>
        </w:rPr>
        <w:t>中區數位學習</w:t>
      </w:r>
      <w:r w:rsidR="00BF0EAE" w:rsidRPr="008D4762">
        <w:rPr>
          <w:rFonts w:ascii="Times New Roman" w:eastAsia="標楷體" w:hAnsi="Times New Roman" w:hint="eastAsia"/>
          <w:sz w:val="26"/>
          <w:szCs w:val="26"/>
        </w:rPr>
        <w:t>推動</w:t>
      </w:r>
      <w:r w:rsidRPr="008D4762">
        <w:rPr>
          <w:rFonts w:ascii="Times New Roman" w:eastAsia="標楷體" w:hAnsi="Times New Roman" w:hint="eastAsia"/>
          <w:sz w:val="26"/>
          <w:szCs w:val="26"/>
        </w:rPr>
        <w:t>組</w:t>
      </w:r>
      <w:r w:rsidR="00A7137B" w:rsidRPr="008D4762">
        <w:rPr>
          <w:rFonts w:ascii="Times New Roman" w:eastAsia="標楷體" w:hAnsi="Times New Roman" w:hint="eastAsia"/>
          <w:sz w:val="26"/>
          <w:szCs w:val="26"/>
        </w:rPr>
        <w:t>（</w:t>
      </w:r>
      <w:r w:rsidRPr="008D4762">
        <w:rPr>
          <w:rFonts w:ascii="Times New Roman" w:eastAsia="標楷體" w:hAnsi="Times New Roman" w:hint="eastAsia"/>
          <w:sz w:val="26"/>
          <w:szCs w:val="26"/>
        </w:rPr>
        <w:t>國立中興大學附屬高級中學</w:t>
      </w:r>
      <w:r w:rsidR="00A7137B" w:rsidRPr="008D4762">
        <w:rPr>
          <w:rFonts w:ascii="Times New Roman" w:eastAsia="標楷體" w:hAnsi="Times New Roman" w:hint="eastAsia"/>
          <w:sz w:val="26"/>
          <w:szCs w:val="26"/>
        </w:rPr>
        <w:t>）</w:t>
      </w:r>
    </w:p>
    <w:p w:rsidR="002436F0" w:rsidRPr="00C4464F" w:rsidRDefault="00FB62FB" w:rsidP="001D51E4">
      <w:pPr>
        <w:snapToGrid w:val="0"/>
        <w:spacing w:line="440" w:lineRule="exact"/>
        <w:ind w:leftChars="900" w:left="3720" w:hangingChars="600" w:hanging="1560"/>
        <w:jc w:val="both"/>
        <w:rPr>
          <w:rFonts w:ascii="Times New Roman" w:eastAsia="標楷體" w:hAnsi="Times New Roman"/>
          <w:sz w:val="26"/>
          <w:szCs w:val="26"/>
        </w:rPr>
      </w:pPr>
      <w:r w:rsidRPr="008D4762">
        <w:rPr>
          <w:rFonts w:ascii="Times New Roman" w:eastAsia="標楷體" w:hAnsi="Times New Roman" w:hint="eastAsia"/>
          <w:sz w:val="26"/>
          <w:szCs w:val="26"/>
        </w:rPr>
        <w:t>南區數位學習</w:t>
      </w:r>
      <w:r w:rsidR="00BF0EAE" w:rsidRPr="008D4762">
        <w:rPr>
          <w:rFonts w:ascii="Times New Roman" w:eastAsia="標楷體" w:hAnsi="Times New Roman" w:hint="eastAsia"/>
          <w:sz w:val="26"/>
          <w:szCs w:val="26"/>
        </w:rPr>
        <w:t>推動</w:t>
      </w:r>
      <w:r w:rsidRPr="008D4762">
        <w:rPr>
          <w:rFonts w:ascii="Times New Roman" w:eastAsia="標楷體" w:hAnsi="Times New Roman" w:hint="eastAsia"/>
          <w:sz w:val="26"/>
          <w:szCs w:val="26"/>
        </w:rPr>
        <w:t>組</w:t>
      </w:r>
      <w:r w:rsidR="00A7137B" w:rsidRPr="008D4762">
        <w:rPr>
          <w:rFonts w:ascii="Times New Roman" w:eastAsia="標楷體" w:hAnsi="Times New Roman" w:hint="eastAsia"/>
          <w:sz w:val="26"/>
          <w:szCs w:val="26"/>
        </w:rPr>
        <w:t>（</w:t>
      </w:r>
      <w:r w:rsidR="00C64783" w:rsidRPr="008D4762">
        <w:rPr>
          <w:rFonts w:ascii="Times New Roman" w:eastAsia="標楷體" w:hAnsi="Times New Roman" w:hint="eastAsia"/>
          <w:sz w:val="26"/>
          <w:szCs w:val="26"/>
        </w:rPr>
        <w:t>國立臺南第二高級中學</w:t>
      </w:r>
      <w:r w:rsidR="00A7137B" w:rsidRPr="008D4762">
        <w:rPr>
          <w:rFonts w:ascii="Times New Roman" w:eastAsia="標楷體" w:hAnsi="Times New Roman" w:hint="eastAsia"/>
          <w:sz w:val="26"/>
          <w:szCs w:val="26"/>
        </w:rPr>
        <w:t>）</w:t>
      </w:r>
    </w:p>
    <w:bookmarkEnd w:id="0"/>
    <w:p w:rsidR="00E95046" w:rsidRPr="00C64783" w:rsidRDefault="00055EB5" w:rsidP="00C64783">
      <w:pPr>
        <w:snapToGrid w:val="0"/>
        <w:spacing w:line="44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0042AB">
        <w:rPr>
          <w:rFonts w:ascii="Times New Roman" w:eastAsia="標楷體" w:hAnsi="Times New Roman"/>
          <w:b/>
          <w:color w:val="000000"/>
          <w:sz w:val="26"/>
          <w:szCs w:val="26"/>
        </w:rPr>
        <w:t>四、</w:t>
      </w:r>
      <w:r w:rsidR="00E95046" w:rsidRPr="000042AB">
        <w:rPr>
          <w:rFonts w:ascii="Times New Roman" w:eastAsia="標楷體" w:hAnsi="Times New Roman"/>
          <w:b/>
          <w:color w:val="000000"/>
          <w:sz w:val="26"/>
          <w:szCs w:val="26"/>
        </w:rPr>
        <w:t>參加人員：</w:t>
      </w:r>
    </w:p>
    <w:p w:rsidR="00E95046" w:rsidRPr="000042AB" w:rsidRDefault="00982FC1" w:rsidP="000F4032">
      <w:pPr>
        <w:snapToGrid w:val="0"/>
        <w:spacing w:line="440" w:lineRule="exact"/>
        <w:ind w:leftChars="177" w:left="849" w:hangingChars="163" w:hanging="424"/>
        <w:jc w:val="both"/>
        <w:rPr>
          <w:rFonts w:ascii="Times New Roman" w:eastAsia="標楷體" w:hAnsi="Times New Roman"/>
          <w:sz w:val="26"/>
          <w:szCs w:val="26"/>
        </w:rPr>
      </w:pPr>
      <w:r w:rsidRPr="000042AB">
        <w:rPr>
          <w:rFonts w:ascii="Times New Roman" w:eastAsia="標楷體" w:hAnsi="Times New Roman"/>
          <w:sz w:val="26"/>
          <w:szCs w:val="26"/>
        </w:rPr>
        <w:t>(</w:t>
      </w:r>
      <w:r w:rsidRPr="000042AB">
        <w:rPr>
          <w:rFonts w:ascii="Times New Roman" w:eastAsia="標楷體" w:hAnsi="Times New Roman"/>
          <w:sz w:val="26"/>
          <w:szCs w:val="26"/>
        </w:rPr>
        <w:t>一</w:t>
      </w:r>
      <w:r w:rsidR="00F670F7">
        <w:rPr>
          <w:rFonts w:ascii="Times New Roman" w:eastAsia="標楷體" w:hAnsi="Times New Roman" w:hint="eastAsia"/>
          <w:sz w:val="26"/>
          <w:szCs w:val="26"/>
        </w:rPr>
        <w:t>)</w:t>
      </w:r>
      <w:r w:rsidR="00531720" w:rsidRPr="000042AB">
        <w:rPr>
          <w:rFonts w:ascii="Times New Roman" w:eastAsia="標楷體" w:hAnsi="Times New Roman" w:hint="eastAsia"/>
          <w:sz w:val="26"/>
          <w:szCs w:val="26"/>
        </w:rPr>
        <w:t>教育部</w:t>
      </w:r>
      <w:r w:rsidR="00531720">
        <w:rPr>
          <w:rFonts w:ascii="Times New Roman" w:eastAsia="標楷體" w:hAnsi="Times New Roman" w:hint="eastAsia"/>
          <w:sz w:val="26"/>
          <w:szCs w:val="26"/>
        </w:rPr>
        <w:t>國民及學前教育署</w:t>
      </w:r>
      <w:r w:rsidR="00531720" w:rsidRPr="000042AB">
        <w:rPr>
          <w:rFonts w:ascii="Times New Roman" w:eastAsia="標楷體" w:hAnsi="Times New Roman" w:hint="eastAsia"/>
          <w:sz w:val="26"/>
          <w:szCs w:val="26"/>
        </w:rPr>
        <w:t>主管高級中等學校</w:t>
      </w:r>
      <w:r w:rsidR="00E47856" w:rsidRPr="00E47856">
        <w:rPr>
          <w:rFonts w:ascii="Times New Roman" w:eastAsia="標楷體" w:hAnsi="Times New Roman"/>
          <w:sz w:val="26"/>
          <w:szCs w:val="26"/>
        </w:rPr>
        <w:t>Open ID</w:t>
      </w:r>
      <w:r w:rsidR="000B33D9" w:rsidRPr="000B33D9">
        <w:rPr>
          <w:rFonts w:ascii="Times New Roman" w:eastAsia="標楷體" w:hAnsi="Times New Roman" w:hint="eastAsia"/>
          <w:sz w:val="26"/>
          <w:szCs w:val="26"/>
        </w:rPr>
        <w:t>管理人員</w:t>
      </w:r>
      <w:r w:rsidR="00531720" w:rsidRPr="000042AB">
        <w:rPr>
          <w:rFonts w:ascii="Times New Roman" w:eastAsia="標楷體" w:hAnsi="Times New Roman"/>
          <w:sz w:val="26"/>
          <w:szCs w:val="26"/>
        </w:rPr>
        <w:t>。</w:t>
      </w:r>
    </w:p>
    <w:p w:rsidR="006D0ADA" w:rsidRPr="00531720" w:rsidRDefault="00982FC1" w:rsidP="006D0ADA">
      <w:pPr>
        <w:snapToGrid w:val="0"/>
        <w:spacing w:line="440" w:lineRule="exact"/>
        <w:ind w:leftChars="177" w:left="849" w:hangingChars="163" w:hanging="424"/>
        <w:jc w:val="both"/>
        <w:rPr>
          <w:rFonts w:ascii="Times New Roman" w:eastAsia="標楷體" w:hAnsi="Times New Roman"/>
          <w:sz w:val="26"/>
          <w:szCs w:val="26"/>
        </w:rPr>
      </w:pPr>
      <w:r w:rsidRPr="00531720">
        <w:rPr>
          <w:rFonts w:ascii="Times New Roman" w:eastAsia="標楷體" w:hAnsi="Times New Roman" w:hint="eastAsia"/>
          <w:sz w:val="26"/>
          <w:szCs w:val="26"/>
        </w:rPr>
        <w:t>(</w:t>
      </w:r>
      <w:r w:rsidRPr="00531720">
        <w:rPr>
          <w:rFonts w:ascii="Times New Roman" w:eastAsia="標楷體" w:hAnsi="Times New Roman" w:hint="eastAsia"/>
          <w:sz w:val="26"/>
          <w:szCs w:val="26"/>
        </w:rPr>
        <w:t>二</w:t>
      </w:r>
      <w:r w:rsidRPr="00531720">
        <w:rPr>
          <w:rFonts w:ascii="Times New Roman" w:eastAsia="標楷體" w:hAnsi="Times New Roman" w:hint="eastAsia"/>
          <w:sz w:val="26"/>
          <w:szCs w:val="26"/>
        </w:rPr>
        <w:t>)</w:t>
      </w:r>
      <w:r w:rsidR="006D0ADA" w:rsidRPr="00531720">
        <w:rPr>
          <w:rFonts w:ascii="Times New Roman" w:eastAsia="標楷體" w:hAnsi="Times New Roman" w:hint="eastAsia"/>
          <w:sz w:val="26"/>
          <w:szCs w:val="26"/>
        </w:rPr>
        <w:t>錄取</w:t>
      </w:r>
      <w:r w:rsidR="006D0ADA">
        <w:rPr>
          <w:rFonts w:ascii="Times New Roman" w:eastAsia="標楷體" w:hAnsi="Times New Roman" w:hint="eastAsia"/>
          <w:sz w:val="26"/>
          <w:szCs w:val="26"/>
        </w:rPr>
        <w:t>名額及</w:t>
      </w:r>
      <w:r w:rsidR="006D0ADA" w:rsidRPr="00531720">
        <w:rPr>
          <w:rFonts w:ascii="Times New Roman" w:eastAsia="標楷體" w:hAnsi="Times New Roman" w:hint="eastAsia"/>
          <w:sz w:val="26"/>
          <w:szCs w:val="26"/>
        </w:rPr>
        <w:t>順序</w:t>
      </w:r>
      <w:r w:rsidR="006D0ADA" w:rsidRPr="00531720">
        <w:rPr>
          <w:rFonts w:ascii="Times New Roman" w:eastAsia="標楷體" w:hAnsi="Times New Roman"/>
          <w:sz w:val="26"/>
          <w:szCs w:val="26"/>
        </w:rPr>
        <w:t>：</w:t>
      </w:r>
      <w:r w:rsidR="006D0ADA">
        <w:rPr>
          <w:rFonts w:ascii="Times New Roman" w:eastAsia="標楷體" w:hAnsi="Times New Roman" w:hint="eastAsia"/>
          <w:sz w:val="26"/>
          <w:szCs w:val="26"/>
        </w:rPr>
        <w:t>共</w:t>
      </w:r>
      <w:r w:rsidR="006D0ADA">
        <w:rPr>
          <w:rFonts w:ascii="Times New Roman" w:eastAsia="標楷體" w:hAnsi="Times New Roman"/>
          <w:sz w:val="26"/>
          <w:szCs w:val="26"/>
        </w:rPr>
        <w:t>250</w:t>
      </w:r>
      <w:r w:rsidR="006D0ADA">
        <w:rPr>
          <w:rFonts w:ascii="Times New Roman" w:eastAsia="標楷體" w:hAnsi="Times New Roman"/>
          <w:sz w:val="26"/>
          <w:szCs w:val="26"/>
        </w:rPr>
        <w:t>位</w:t>
      </w:r>
      <w:r w:rsidR="006D0ADA">
        <w:rPr>
          <w:rFonts w:ascii="Times New Roman" w:eastAsia="標楷體" w:hAnsi="Times New Roman" w:hint="eastAsia"/>
          <w:sz w:val="26"/>
          <w:szCs w:val="26"/>
        </w:rPr>
        <w:t>，採</w:t>
      </w:r>
      <w:r w:rsidR="006D0ADA" w:rsidRPr="00531720">
        <w:rPr>
          <w:rFonts w:ascii="Times New Roman" w:eastAsia="標楷體" w:hAnsi="Times New Roman" w:hint="eastAsia"/>
          <w:sz w:val="26"/>
          <w:szCs w:val="26"/>
        </w:rPr>
        <w:t>線上報名</w:t>
      </w:r>
      <w:r w:rsidR="006D0ADA">
        <w:rPr>
          <w:rFonts w:ascii="Times New Roman" w:eastAsia="標楷體" w:hAnsi="Times New Roman" w:hint="eastAsia"/>
          <w:sz w:val="26"/>
          <w:szCs w:val="26"/>
        </w:rPr>
        <w:t>之</w:t>
      </w:r>
      <w:r w:rsidR="006D0ADA" w:rsidRPr="00531720">
        <w:rPr>
          <w:rFonts w:ascii="Times New Roman" w:eastAsia="標楷體" w:hAnsi="Times New Roman" w:hint="eastAsia"/>
          <w:sz w:val="26"/>
          <w:szCs w:val="26"/>
        </w:rPr>
        <w:t>先後次序</w:t>
      </w:r>
      <w:r w:rsidR="006D0ADA">
        <w:rPr>
          <w:rFonts w:ascii="Times New Roman" w:eastAsia="標楷體" w:hAnsi="Times New Roman" w:hint="eastAsia"/>
          <w:sz w:val="26"/>
          <w:szCs w:val="26"/>
        </w:rPr>
        <w:t>錄取</w:t>
      </w:r>
      <w:r w:rsidR="006D0ADA" w:rsidRPr="00531720">
        <w:rPr>
          <w:rFonts w:ascii="Times New Roman" w:eastAsia="標楷體" w:hAnsi="Times New Roman" w:hint="eastAsia"/>
          <w:sz w:val="26"/>
          <w:szCs w:val="26"/>
        </w:rPr>
        <w:t>。</w:t>
      </w:r>
    </w:p>
    <w:p w:rsidR="00EB51F4" w:rsidRPr="00531720" w:rsidRDefault="006D0ADA" w:rsidP="006D0ADA">
      <w:pPr>
        <w:snapToGrid w:val="0"/>
        <w:spacing w:line="440" w:lineRule="exact"/>
        <w:ind w:leftChars="177" w:left="849" w:hangingChars="163" w:hanging="424"/>
        <w:jc w:val="both"/>
        <w:rPr>
          <w:rFonts w:ascii="Times New Roman" w:eastAsia="標楷體" w:hAnsi="Times New Roman"/>
          <w:sz w:val="26"/>
          <w:szCs w:val="26"/>
        </w:rPr>
      </w:pPr>
      <w:r w:rsidRPr="00420D90">
        <w:rPr>
          <w:rFonts w:ascii="Times New Roman" w:eastAsia="標楷體" w:hAnsi="Times New Roman" w:hint="eastAsia"/>
          <w:sz w:val="26"/>
          <w:szCs w:val="26"/>
        </w:rPr>
        <w:t>(</w:t>
      </w:r>
      <w:r w:rsidRPr="00420D90">
        <w:rPr>
          <w:rFonts w:ascii="Times New Roman" w:eastAsia="標楷體" w:hAnsi="Times New Roman" w:hint="eastAsia"/>
          <w:sz w:val="26"/>
          <w:szCs w:val="26"/>
        </w:rPr>
        <w:t>三</w:t>
      </w:r>
      <w:r w:rsidRPr="00420D90">
        <w:rPr>
          <w:rFonts w:ascii="Times New Roman" w:eastAsia="標楷體" w:hAnsi="Times New Roman" w:hint="eastAsia"/>
          <w:sz w:val="26"/>
          <w:szCs w:val="26"/>
        </w:rPr>
        <w:t>)</w:t>
      </w:r>
      <w:r w:rsidRPr="00F478E5">
        <w:rPr>
          <w:rFonts w:ascii="Times New Roman" w:eastAsia="標楷體" w:hAnsi="Times New Roman" w:hint="eastAsia"/>
          <w:color w:val="FF0000"/>
          <w:sz w:val="26"/>
          <w:szCs w:val="26"/>
        </w:rPr>
        <w:t>注意事項</w:t>
      </w:r>
      <w:r w:rsidRPr="00531720">
        <w:rPr>
          <w:rFonts w:ascii="Times New Roman" w:eastAsia="標楷體" w:hAnsi="Times New Roman"/>
          <w:sz w:val="26"/>
          <w:szCs w:val="26"/>
        </w:rPr>
        <w:t>：</w:t>
      </w:r>
      <w:r>
        <w:rPr>
          <w:rFonts w:ascii="Times New Roman" w:eastAsia="標楷體" w:hAnsi="Times New Roman" w:hint="eastAsia"/>
          <w:sz w:val="26"/>
          <w:szCs w:val="26"/>
        </w:rPr>
        <w:t>為配合課程需要，參加人員請準備手機及自然人憑證</w:t>
      </w:r>
      <w:r w:rsidR="00690815">
        <w:rPr>
          <w:rFonts w:ascii="Times New Roman" w:eastAsia="標楷體" w:hAnsi="Times New Roman"/>
          <w:sz w:val="26"/>
          <w:szCs w:val="26"/>
        </w:rPr>
        <w:t>。</w:t>
      </w:r>
    </w:p>
    <w:p w:rsidR="00E95046" w:rsidRDefault="00E95046" w:rsidP="003335CC">
      <w:pPr>
        <w:snapToGrid w:val="0"/>
        <w:spacing w:beforeLines="50" w:before="180" w:line="440" w:lineRule="exact"/>
        <w:ind w:left="1301" w:hangingChars="500" w:hanging="1301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B2E72">
        <w:rPr>
          <w:rFonts w:ascii="Times New Roman" w:eastAsia="標楷體" w:hAnsi="Times New Roman"/>
          <w:b/>
          <w:color w:val="000000" w:themeColor="text1"/>
          <w:sz w:val="26"/>
          <w:szCs w:val="26"/>
        </w:rPr>
        <w:lastRenderedPageBreak/>
        <w:t>五、研習時間：</w:t>
      </w:r>
      <w:r w:rsidRPr="003B2E72">
        <w:rPr>
          <w:rFonts w:ascii="Times New Roman" w:eastAsia="標楷體" w:hAnsi="Times New Roman"/>
          <w:color w:val="000000" w:themeColor="text1"/>
          <w:sz w:val="26"/>
          <w:szCs w:val="26"/>
        </w:rPr>
        <w:t>11</w:t>
      </w:r>
      <w:r w:rsidR="003302F9" w:rsidRPr="003B2E7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3</w:t>
      </w:r>
      <w:r w:rsidRPr="003B2E72">
        <w:rPr>
          <w:rFonts w:ascii="Times New Roman" w:eastAsia="標楷體" w:hAnsi="Times New Roman"/>
          <w:color w:val="000000" w:themeColor="text1"/>
          <w:sz w:val="26"/>
          <w:szCs w:val="26"/>
        </w:rPr>
        <w:t>年</w:t>
      </w:r>
      <w:r w:rsidR="00BF0EA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9</w:t>
      </w:r>
      <w:r w:rsidRPr="003B2E72">
        <w:rPr>
          <w:rFonts w:ascii="Times New Roman" w:eastAsia="標楷體" w:hAnsi="Times New Roman"/>
          <w:color w:val="000000" w:themeColor="text1"/>
          <w:sz w:val="26"/>
          <w:szCs w:val="26"/>
        </w:rPr>
        <w:t>月</w:t>
      </w:r>
      <w:r w:rsidR="004C4237" w:rsidRPr="003B2E7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</w:t>
      </w:r>
      <w:r w:rsidR="003302F9" w:rsidRPr="003B2E7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6</w:t>
      </w:r>
      <w:r w:rsidR="003924A6" w:rsidRPr="003B2E72">
        <w:rPr>
          <w:rFonts w:ascii="Times New Roman" w:eastAsia="標楷體" w:hAnsi="Times New Roman"/>
          <w:color w:val="000000" w:themeColor="text1"/>
          <w:sz w:val="26"/>
          <w:szCs w:val="26"/>
        </w:rPr>
        <w:t>日</w:t>
      </w:r>
      <w:r w:rsidR="003924A6" w:rsidRPr="003B2E72">
        <w:rPr>
          <w:rFonts w:ascii="Times New Roman" w:eastAsia="標楷體" w:hAnsi="Times New Roman"/>
          <w:color w:val="000000" w:themeColor="text1"/>
          <w:sz w:val="26"/>
          <w:szCs w:val="26"/>
        </w:rPr>
        <w:t>(</w:t>
      </w:r>
      <w:r w:rsidR="003924A6" w:rsidRPr="003B2E72">
        <w:rPr>
          <w:rFonts w:ascii="Times New Roman" w:eastAsia="標楷體" w:hAnsi="Times New Roman"/>
          <w:color w:val="000000" w:themeColor="text1"/>
          <w:sz w:val="26"/>
          <w:szCs w:val="26"/>
        </w:rPr>
        <w:t>星期</w:t>
      </w:r>
      <w:r w:rsidR="00BF0EA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四</w:t>
      </w:r>
      <w:r w:rsidR="003924A6" w:rsidRPr="003B2E72">
        <w:rPr>
          <w:rFonts w:ascii="Times New Roman" w:eastAsia="標楷體" w:hAnsi="Times New Roman"/>
          <w:color w:val="000000" w:themeColor="text1"/>
          <w:sz w:val="26"/>
          <w:szCs w:val="26"/>
        </w:rPr>
        <w:t>)</w:t>
      </w:r>
      <w:r w:rsidR="00E47856" w:rsidRPr="003B2E72">
        <w:rPr>
          <w:rFonts w:ascii="Times New Roman" w:eastAsia="標楷體" w:hAnsi="Times New Roman"/>
          <w:color w:val="000000" w:themeColor="text1"/>
          <w:sz w:val="26"/>
          <w:szCs w:val="26"/>
        </w:rPr>
        <w:t xml:space="preserve"> </w:t>
      </w:r>
      <w:r w:rsidR="00BF0EA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 xml:space="preserve"> </w:t>
      </w:r>
      <w:r w:rsidR="006C51A7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09:20</w:t>
      </w:r>
      <w:r w:rsidR="003924A6" w:rsidRPr="003B2E7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至</w:t>
      </w:r>
      <w:r w:rsidR="00E47856" w:rsidRPr="003B2E72">
        <w:rPr>
          <w:rFonts w:ascii="Times New Roman" w:eastAsia="標楷體" w:hAnsi="Times New Roman"/>
          <w:color w:val="000000" w:themeColor="text1"/>
          <w:sz w:val="26"/>
          <w:szCs w:val="26"/>
        </w:rPr>
        <w:t>1</w:t>
      </w:r>
      <w:r w:rsidR="006C51A7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</w:t>
      </w:r>
      <w:r w:rsidR="00CF6041" w:rsidRPr="003B2E7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:</w:t>
      </w:r>
      <w:r w:rsidR="006C51A7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</w:t>
      </w:r>
      <w:r w:rsidR="00CB0815" w:rsidRPr="003B2E7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0</w:t>
      </w:r>
    </w:p>
    <w:p w:rsidR="0016040C" w:rsidRPr="00BF0EAE" w:rsidRDefault="003B2E72" w:rsidP="003335CC">
      <w:pPr>
        <w:snapToGrid w:val="0"/>
        <w:spacing w:before="50" w:line="440" w:lineRule="exact"/>
        <w:ind w:left="1301" w:hangingChars="500" w:hanging="1301"/>
        <w:jc w:val="both"/>
        <w:rPr>
          <w:rFonts w:ascii="Times New Roman" w:eastAsia="標楷體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六</w:t>
      </w:r>
      <w:r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、</w:t>
      </w:r>
      <w:r w:rsidRPr="00547C28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研習地點：</w:t>
      </w:r>
      <w:r w:rsidR="00BF0EAE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(</w:t>
      </w:r>
      <w:r w:rsidR="00690815" w:rsidRPr="00690815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線上課程</w:t>
      </w:r>
      <w:r w:rsidR="00BF0EAE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)</w:t>
      </w:r>
      <w:r w:rsidR="00690815" w:rsidRPr="00690815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視訊會議室連結</w:t>
      </w:r>
      <w:hyperlink r:id="rId7" w:history="1">
        <w:r w:rsidR="00690815" w:rsidRPr="009F7227">
          <w:rPr>
            <w:rStyle w:val="a9"/>
            <w:rFonts w:ascii="Times New Roman" w:eastAsia="標楷體" w:hAnsi="Times New Roman"/>
            <w:sz w:val="26"/>
            <w:szCs w:val="26"/>
          </w:rPr>
          <w:t>https://meet.google.com/fpq-duwr-npq</w:t>
        </w:r>
      </w:hyperlink>
    </w:p>
    <w:p w:rsidR="00E95046" w:rsidRPr="003B2E72" w:rsidRDefault="00B23B2C" w:rsidP="003335CC">
      <w:pPr>
        <w:snapToGrid w:val="0"/>
        <w:spacing w:beforeLines="50" w:before="180" w:line="440" w:lineRule="exact"/>
        <w:ind w:left="1301" w:hangingChars="500" w:hanging="1301"/>
        <w:jc w:val="both"/>
        <w:rPr>
          <w:rFonts w:ascii="Times New Roman" w:eastAsia="標楷體" w:hAnsi="Times New Roman"/>
          <w:b/>
          <w:color w:val="000000" w:themeColor="text1"/>
          <w:sz w:val="26"/>
          <w:szCs w:val="26"/>
        </w:rPr>
      </w:pPr>
      <w:r w:rsidRPr="003B2E72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七</w:t>
      </w:r>
      <w:r w:rsidR="00E95046" w:rsidRPr="003B2E72">
        <w:rPr>
          <w:rFonts w:ascii="Times New Roman" w:eastAsia="標楷體" w:hAnsi="Times New Roman"/>
          <w:b/>
          <w:color w:val="000000" w:themeColor="text1"/>
          <w:sz w:val="26"/>
          <w:szCs w:val="26"/>
        </w:rPr>
        <w:t>、報名方式：</w:t>
      </w:r>
    </w:p>
    <w:p w:rsidR="00357493" w:rsidRPr="003B2E72" w:rsidRDefault="00E95046" w:rsidP="00357493">
      <w:pPr>
        <w:snapToGrid w:val="0"/>
        <w:spacing w:line="400" w:lineRule="exact"/>
        <w:ind w:leftChars="178" w:left="851" w:hangingChars="163" w:hanging="424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B2E72">
        <w:rPr>
          <w:rFonts w:ascii="Times New Roman" w:eastAsia="標楷體" w:hAnsi="Times New Roman"/>
          <w:color w:val="000000" w:themeColor="text1"/>
          <w:sz w:val="26"/>
          <w:szCs w:val="26"/>
        </w:rPr>
        <w:t>(</w:t>
      </w:r>
      <w:r w:rsidRPr="003B2E72">
        <w:rPr>
          <w:rFonts w:ascii="Times New Roman" w:eastAsia="標楷體" w:hAnsi="Times New Roman"/>
          <w:color w:val="000000" w:themeColor="text1"/>
          <w:sz w:val="26"/>
          <w:szCs w:val="26"/>
        </w:rPr>
        <w:t>一</w:t>
      </w:r>
      <w:r w:rsidRPr="003B2E72">
        <w:rPr>
          <w:rFonts w:ascii="Times New Roman" w:eastAsia="標楷體" w:hAnsi="Times New Roman"/>
          <w:color w:val="000000" w:themeColor="text1"/>
          <w:sz w:val="26"/>
          <w:szCs w:val="26"/>
        </w:rPr>
        <w:t>)</w:t>
      </w:r>
      <w:r w:rsidR="00357493" w:rsidRPr="003B2E7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即日起，至</w:t>
      </w:r>
      <w:r w:rsidR="003B2E72" w:rsidRPr="003B2E7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113</w:t>
      </w:r>
      <w:r w:rsidR="00357493" w:rsidRPr="003B2E7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年</w:t>
      </w:r>
      <w:r w:rsidR="00BF0EA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9</w:t>
      </w:r>
      <w:r w:rsidR="00357493" w:rsidRPr="003B2E7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月</w:t>
      </w:r>
      <w:r w:rsidR="001479A6" w:rsidRPr="003B2E7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</w:t>
      </w:r>
      <w:r w:rsidR="005D7939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4</w:t>
      </w:r>
      <w:r w:rsidR="00357493" w:rsidRPr="003B2E7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日</w:t>
      </w:r>
      <w:r w:rsidR="00357493" w:rsidRPr="003B2E7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="00B6267B" w:rsidRPr="003B2E7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星期</w:t>
      </w:r>
      <w:r w:rsidR="005D7939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二</w:t>
      </w:r>
      <w:r w:rsidR="00357493" w:rsidRPr="003B2E7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="00BF0EA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 xml:space="preserve"> </w:t>
      </w:r>
      <w:r w:rsidR="00357493" w:rsidRPr="003B2E7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下午</w:t>
      </w:r>
      <w:r w:rsidR="00357493" w:rsidRPr="003B2E7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5</w:t>
      </w:r>
      <w:r w:rsidR="00357493" w:rsidRPr="003B2E72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時止，請於全國教師在職進修資訊網報名，</w:t>
      </w:r>
      <w:r w:rsidR="00547C28" w:rsidRPr="00061DBA">
        <w:rPr>
          <w:rFonts w:ascii="Times New Roman" w:eastAsia="標楷體" w:hAnsi="Times New Roman"/>
          <w:color w:val="000000" w:themeColor="text1"/>
          <w:sz w:val="26"/>
          <w:szCs w:val="26"/>
        </w:rPr>
        <w:t>課程代碼：</w:t>
      </w:r>
      <w:r w:rsidR="00547C28" w:rsidRPr="00061DBA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4</w:t>
      </w:r>
      <w:r w:rsidR="00BF0EA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350980</w:t>
      </w:r>
      <w:r w:rsidR="00547C28" w:rsidRPr="00061DBA">
        <w:rPr>
          <w:rFonts w:ascii="Times New Roman" w:eastAsia="標楷體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47C28" w:rsidRPr="00061DBA">
        <w:rPr>
          <w:rFonts w:ascii="Times New Roman" w:eastAsia="標楷體" w:hAnsi="Times New Roman"/>
          <w:color w:val="000000" w:themeColor="text1"/>
          <w:sz w:val="26"/>
          <w:szCs w:val="26"/>
        </w:rPr>
        <w:t>(</w:t>
      </w:r>
      <w:r w:rsidR="00547C28" w:rsidRPr="00061DBA">
        <w:rPr>
          <w:rFonts w:ascii="Times New Roman" w:eastAsia="標楷體" w:hAnsi="Times New Roman"/>
          <w:color w:val="000000" w:themeColor="text1"/>
          <w:sz w:val="26"/>
          <w:szCs w:val="26"/>
        </w:rPr>
        <w:t>線上研習</w:t>
      </w:r>
      <w:r w:rsidR="00547C28" w:rsidRPr="00061DBA">
        <w:rPr>
          <w:rFonts w:ascii="Times New Roman" w:eastAsia="標楷體" w:hAnsi="Times New Roman"/>
          <w:color w:val="000000" w:themeColor="text1"/>
          <w:sz w:val="26"/>
          <w:szCs w:val="26"/>
        </w:rPr>
        <w:t>)</w:t>
      </w:r>
      <w:r w:rsidR="00547C28" w:rsidRPr="00061DBA">
        <w:rPr>
          <w:rFonts w:ascii="Times New Roman" w:eastAsia="標楷體" w:hAnsi="Times New Roman"/>
          <w:color w:val="000000" w:themeColor="text1"/>
          <w:sz w:val="26"/>
          <w:szCs w:val="26"/>
        </w:rPr>
        <w:t>。</w:t>
      </w:r>
    </w:p>
    <w:p w:rsidR="00B6267B" w:rsidRPr="00CB0815" w:rsidRDefault="00547C28" w:rsidP="00547C28">
      <w:pPr>
        <w:snapToGrid w:val="0"/>
        <w:spacing w:line="40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color w:val="000000" w:themeColor="text1"/>
          <w:sz w:val="26"/>
          <w:szCs w:val="26"/>
        </w:rPr>
        <w:t xml:space="preserve">  </w:t>
      </w:r>
      <w:r w:rsidRPr="000042AB">
        <w:rPr>
          <w:rFonts w:ascii="Times New Roman" w:eastAsia="標楷體" w:hAnsi="Times New Roman"/>
          <w:sz w:val="26"/>
          <w:szCs w:val="26"/>
        </w:rPr>
        <w:t xml:space="preserve"> </w:t>
      </w:r>
      <w:r w:rsidR="007B0E8B" w:rsidRPr="000042AB"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二</w:t>
      </w:r>
      <w:r w:rsidR="007B0E8B" w:rsidRPr="000042AB">
        <w:rPr>
          <w:rFonts w:ascii="Times New Roman" w:eastAsia="標楷體" w:hAnsi="Times New Roman"/>
          <w:sz w:val="26"/>
          <w:szCs w:val="26"/>
        </w:rPr>
        <w:t>)</w:t>
      </w:r>
      <w:r w:rsidR="00E95046" w:rsidRPr="000042AB">
        <w:rPr>
          <w:rFonts w:ascii="Times New Roman" w:eastAsia="標楷體" w:hAnsi="Times New Roman"/>
          <w:sz w:val="26"/>
          <w:szCs w:val="26"/>
        </w:rPr>
        <w:t>聯絡人</w:t>
      </w:r>
      <w:r w:rsidR="004F7AD6" w:rsidRPr="000042AB">
        <w:rPr>
          <w:rFonts w:ascii="Times New Roman" w:eastAsia="標楷體" w:hAnsi="Times New Roman"/>
          <w:sz w:val="26"/>
          <w:szCs w:val="26"/>
        </w:rPr>
        <w:t>：</w:t>
      </w:r>
      <w:r w:rsidR="003420FE" w:rsidRPr="000042AB">
        <w:rPr>
          <w:rFonts w:ascii="Times New Roman" w:eastAsia="標楷體" w:hAnsi="Times New Roman"/>
          <w:sz w:val="26"/>
          <w:szCs w:val="26"/>
        </w:rPr>
        <w:t>專案助理</w:t>
      </w:r>
      <w:r w:rsidR="00BF0F6A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4C4237">
        <w:rPr>
          <w:rFonts w:ascii="Times New Roman" w:eastAsia="標楷體" w:hAnsi="Times New Roman" w:hint="eastAsia"/>
          <w:sz w:val="26"/>
          <w:szCs w:val="26"/>
        </w:rPr>
        <w:t>王小姐、</w:t>
      </w:r>
      <w:r w:rsidR="00BF0EAE">
        <w:rPr>
          <w:rFonts w:ascii="Times New Roman" w:eastAsia="標楷體" w:hAnsi="Times New Roman" w:hint="eastAsia"/>
          <w:sz w:val="26"/>
          <w:szCs w:val="26"/>
        </w:rPr>
        <w:t>楊</w:t>
      </w:r>
      <w:r w:rsidR="00B6267B" w:rsidRPr="00CB0815">
        <w:rPr>
          <w:rFonts w:ascii="Times New Roman" w:eastAsia="標楷體" w:hAnsi="Times New Roman" w:hint="eastAsia"/>
          <w:sz w:val="26"/>
          <w:szCs w:val="26"/>
        </w:rPr>
        <w:t>小姐</w:t>
      </w:r>
    </w:p>
    <w:p w:rsidR="00BF0F6A" w:rsidRPr="00CB0815" w:rsidRDefault="00BF0F6A" w:rsidP="00BF0F6A">
      <w:pPr>
        <w:snapToGrid w:val="0"/>
        <w:spacing w:line="400" w:lineRule="exact"/>
        <w:ind w:leftChars="364" w:left="1134" w:hangingChars="100" w:hanging="260"/>
        <w:jc w:val="both"/>
        <w:rPr>
          <w:rFonts w:ascii="Times New Roman" w:eastAsia="標楷體" w:hAnsi="Times New Roman"/>
          <w:sz w:val="26"/>
          <w:szCs w:val="26"/>
        </w:rPr>
      </w:pPr>
      <w:r w:rsidRPr="00CB0815">
        <w:rPr>
          <w:rFonts w:ascii="Times New Roman" w:eastAsia="標楷體" w:hAnsi="Times New Roman"/>
          <w:sz w:val="26"/>
          <w:szCs w:val="26"/>
        </w:rPr>
        <w:t>電話：</w:t>
      </w:r>
      <w:r w:rsidRPr="00CB0815">
        <w:rPr>
          <w:rFonts w:ascii="Times New Roman" w:eastAsia="標楷體" w:hAnsi="Times New Roman"/>
          <w:sz w:val="26"/>
          <w:szCs w:val="26"/>
        </w:rPr>
        <w:t>06-7260148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分機</w:t>
      </w:r>
      <w:r w:rsidRPr="00CB0815"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44</w:t>
      </w:r>
      <w:r>
        <w:rPr>
          <w:rFonts w:ascii="Times New Roman" w:eastAsia="標楷體" w:hAnsi="Times New Roman" w:hint="eastAsia"/>
          <w:sz w:val="26"/>
          <w:szCs w:val="26"/>
        </w:rPr>
        <w:t>、</w:t>
      </w:r>
      <w:r>
        <w:rPr>
          <w:rFonts w:ascii="Times New Roman" w:eastAsia="標楷體" w:hAnsi="Times New Roman" w:hint="eastAsia"/>
          <w:sz w:val="26"/>
          <w:szCs w:val="26"/>
        </w:rPr>
        <w:t>246</w:t>
      </w:r>
      <w:r w:rsidR="00BF0EAE">
        <w:rPr>
          <w:rFonts w:ascii="Times New Roman" w:eastAsia="標楷體" w:hAnsi="Times New Roman" w:hint="eastAsia"/>
          <w:sz w:val="26"/>
          <w:szCs w:val="26"/>
        </w:rPr>
        <w:t>、</w:t>
      </w:r>
      <w:r w:rsidR="00BF0EAE">
        <w:rPr>
          <w:rFonts w:ascii="Times New Roman" w:eastAsia="標楷體" w:hAnsi="Times New Roman" w:hint="eastAsia"/>
          <w:sz w:val="26"/>
          <w:szCs w:val="26"/>
        </w:rPr>
        <w:t>231</w:t>
      </w:r>
    </w:p>
    <w:p w:rsidR="0002555C" w:rsidRPr="00CB0815" w:rsidRDefault="00E95046" w:rsidP="00547C28">
      <w:pPr>
        <w:snapToGrid w:val="0"/>
        <w:spacing w:line="400" w:lineRule="exact"/>
        <w:ind w:leftChars="364" w:left="1134" w:hangingChars="100" w:hanging="260"/>
        <w:jc w:val="both"/>
        <w:rPr>
          <w:rFonts w:ascii="Times New Roman" w:eastAsia="標楷體" w:hAnsi="Times New Roman"/>
          <w:sz w:val="26"/>
          <w:szCs w:val="26"/>
        </w:rPr>
      </w:pPr>
      <w:r w:rsidRPr="00CB0815">
        <w:rPr>
          <w:rFonts w:ascii="Times New Roman" w:eastAsia="標楷體" w:hAnsi="Times New Roman"/>
          <w:sz w:val="26"/>
          <w:szCs w:val="26"/>
        </w:rPr>
        <w:t>電子郵件</w:t>
      </w:r>
      <w:r w:rsidR="004F7AD6" w:rsidRPr="00CB0815">
        <w:rPr>
          <w:rFonts w:ascii="Times New Roman" w:eastAsia="標楷體" w:hAnsi="Times New Roman"/>
          <w:sz w:val="26"/>
          <w:szCs w:val="26"/>
        </w:rPr>
        <w:t>：</w:t>
      </w:r>
      <w:r w:rsidR="004C4237">
        <w:rPr>
          <w:rFonts w:ascii="Times New Roman" w:eastAsia="標楷體" w:hAnsi="Times New Roman" w:hint="eastAsia"/>
          <w:sz w:val="26"/>
          <w:szCs w:val="26"/>
        </w:rPr>
        <w:t>e</w:t>
      </w:r>
      <w:r w:rsidR="004C4237">
        <w:rPr>
          <w:rFonts w:ascii="Times New Roman" w:eastAsia="標楷體" w:hAnsi="Times New Roman"/>
          <w:sz w:val="26"/>
          <w:szCs w:val="26"/>
        </w:rPr>
        <w:t>learningpmai</w:t>
      </w:r>
      <w:r w:rsidR="009B4C79" w:rsidRPr="00CB0815">
        <w:rPr>
          <w:rFonts w:ascii="Times New Roman" w:eastAsia="標楷體" w:hAnsi="Times New Roman"/>
          <w:sz w:val="26"/>
          <w:szCs w:val="26"/>
        </w:rPr>
        <w:t>@</w:t>
      </w:r>
      <w:r w:rsidR="004C4237" w:rsidRPr="004C4237">
        <w:rPr>
          <w:rFonts w:ascii="Times New Roman" w:eastAsia="標楷體" w:hAnsi="Times New Roman"/>
          <w:sz w:val="26"/>
          <w:szCs w:val="26"/>
        </w:rPr>
        <w:t>goo.pmai.tn.edu.tw</w:t>
      </w:r>
    </w:p>
    <w:p w:rsidR="00647BA8" w:rsidRPr="00CB0815" w:rsidRDefault="00B23B2C" w:rsidP="00114DD3">
      <w:pPr>
        <w:widowControl/>
        <w:spacing w:beforeLines="50" w:before="180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八</w:t>
      </w:r>
      <w:r w:rsidR="00E95046" w:rsidRPr="00CB0815">
        <w:rPr>
          <w:rFonts w:ascii="Times New Roman" w:eastAsia="標楷體" w:hAnsi="Times New Roman"/>
          <w:b/>
          <w:sz w:val="26"/>
          <w:szCs w:val="26"/>
        </w:rPr>
        <w:t>、課程表：</w:t>
      </w:r>
    </w:p>
    <w:tbl>
      <w:tblPr>
        <w:tblW w:w="52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4531"/>
        <w:gridCol w:w="3872"/>
      </w:tblGrid>
      <w:tr w:rsidR="006A4CA0" w:rsidRPr="006A4CA0" w:rsidTr="00E01433">
        <w:trPr>
          <w:trHeight w:hRule="exact" w:val="874"/>
          <w:jc w:val="center"/>
        </w:trPr>
        <w:tc>
          <w:tcPr>
            <w:tcW w:w="5000" w:type="pct"/>
            <w:gridSpan w:val="3"/>
            <w:shd w:val="clear" w:color="auto" w:fill="A8D08D"/>
            <w:vAlign w:val="center"/>
          </w:tcPr>
          <w:p w:rsidR="00981A21" w:rsidRPr="006A4CA0" w:rsidRDefault="003302F9" w:rsidP="008560E3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6A4CA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113</w:t>
            </w:r>
            <w:r w:rsidR="00981A21" w:rsidRPr="006A4CA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年</w:t>
            </w:r>
            <w:r w:rsidR="00BF0EAE" w:rsidRPr="006A4CA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9</w:t>
            </w:r>
            <w:r w:rsidR="00981A21" w:rsidRPr="006A4CA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月</w:t>
            </w:r>
            <w:r w:rsidR="000B33D9" w:rsidRPr="006A4CA0">
              <w:rPr>
                <w:rFonts w:ascii="Times New Roman" w:eastAsia="標楷體" w:hAnsi="Times New Roman"/>
                <w:b/>
                <w:sz w:val="26"/>
                <w:szCs w:val="26"/>
              </w:rPr>
              <w:t>2</w:t>
            </w:r>
            <w:r w:rsidRPr="006A4CA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6</w:t>
            </w:r>
            <w:r w:rsidR="00981A21" w:rsidRPr="006A4CA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日</w:t>
            </w:r>
            <w:r w:rsidR="00981A21" w:rsidRPr="006A4CA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="00825AA5" w:rsidRPr="006A4CA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星期</w:t>
            </w:r>
            <w:r w:rsidR="00BF0EAE" w:rsidRPr="006A4CA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四</w:t>
            </w:r>
            <w:r w:rsidR="00981A21" w:rsidRPr="006A4CA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  <w:p w:rsidR="00981A21" w:rsidRPr="006A4CA0" w:rsidRDefault="00026ADA" w:rsidP="000B33D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6A4CA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教育體系單一簽入服務</w:t>
            </w:r>
            <w:r w:rsidRPr="006A4CA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(Open ID)</w:t>
            </w:r>
            <w:r w:rsidRPr="006A4CA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研習</w:t>
            </w:r>
            <w:r w:rsidRPr="006A4CA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-</w:t>
            </w:r>
            <w:r w:rsidR="001479A6" w:rsidRPr="006A4CA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第</w:t>
            </w:r>
            <w:r w:rsidR="00FB62FB" w:rsidRPr="006A4CA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</w:t>
            </w:r>
            <w:r w:rsidR="00981A21" w:rsidRPr="006A4CA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場次</w:t>
            </w:r>
          </w:p>
        </w:tc>
      </w:tr>
      <w:tr w:rsidR="006A4CA0" w:rsidRPr="006A4CA0" w:rsidTr="00E512A3">
        <w:trPr>
          <w:trHeight w:val="539"/>
          <w:jc w:val="center"/>
        </w:trPr>
        <w:tc>
          <w:tcPr>
            <w:tcW w:w="842" w:type="pct"/>
            <w:shd w:val="clear" w:color="auto" w:fill="A8D08D"/>
            <w:vAlign w:val="center"/>
          </w:tcPr>
          <w:p w:rsidR="00981A21" w:rsidRPr="006A4CA0" w:rsidRDefault="00981A21" w:rsidP="008560E3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6A4CA0">
              <w:rPr>
                <w:rFonts w:ascii="Times New Roman" w:eastAsia="標楷體" w:hAnsi="Times New Roman"/>
                <w:b/>
                <w:sz w:val="26"/>
                <w:szCs w:val="26"/>
              </w:rPr>
              <w:t>時</w:t>
            </w:r>
            <w:r w:rsidRPr="006A4CA0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 </w:t>
            </w:r>
            <w:r w:rsidRPr="006A4CA0">
              <w:rPr>
                <w:rFonts w:ascii="Times New Roman" w:eastAsia="標楷體" w:hAnsi="Times New Roman"/>
                <w:b/>
                <w:sz w:val="26"/>
                <w:szCs w:val="26"/>
              </w:rPr>
              <w:t>間</w:t>
            </w:r>
          </w:p>
        </w:tc>
        <w:tc>
          <w:tcPr>
            <w:tcW w:w="2242" w:type="pct"/>
            <w:shd w:val="clear" w:color="auto" w:fill="A8D08D"/>
            <w:vAlign w:val="center"/>
          </w:tcPr>
          <w:p w:rsidR="00981A21" w:rsidRPr="006A4CA0" w:rsidRDefault="00981A21" w:rsidP="008560E3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6A4CA0">
              <w:rPr>
                <w:rFonts w:ascii="Times New Roman" w:eastAsia="標楷體" w:hAnsi="Times New Roman"/>
                <w:b/>
                <w:sz w:val="26"/>
                <w:szCs w:val="26"/>
              </w:rPr>
              <w:t>內容</w:t>
            </w:r>
            <w:r w:rsidRPr="006A4CA0">
              <w:rPr>
                <w:rFonts w:ascii="Times New Roman" w:eastAsia="標楷體" w:hAnsi="Times New Roman"/>
                <w:b/>
                <w:sz w:val="26"/>
                <w:szCs w:val="26"/>
              </w:rPr>
              <w:t>/</w:t>
            </w:r>
            <w:r w:rsidRPr="006A4CA0">
              <w:rPr>
                <w:rFonts w:ascii="Times New Roman" w:eastAsia="標楷體" w:hAnsi="Times New Roman"/>
                <w:b/>
                <w:sz w:val="26"/>
                <w:szCs w:val="26"/>
              </w:rPr>
              <w:t>主題</w:t>
            </w:r>
          </w:p>
        </w:tc>
        <w:tc>
          <w:tcPr>
            <w:tcW w:w="1916" w:type="pct"/>
            <w:shd w:val="clear" w:color="auto" w:fill="A8D08D"/>
            <w:vAlign w:val="center"/>
          </w:tcPr>
          <w:p w:rsidR="00981A21" w:rsidRPr="006A4CA0" w:rsidRDefault="00981A21" w:rsidP="008560E3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6A4CA0">
              <w:rPr>
                <w:rFonts w:ascii="Times New Roman" w:eastAsia="標楷體" w:hAnsi="Times New Roman"/>
                <w:b/>
                <w:sz w:val="26"/>
                <w:szCs w:val="26"/>
              </w:rPr>
              <w:t>主持人</w:t>
            </w:r>
            <w:r w:rsidRPr="006A4CA0">
              <w:rPr>
                <w:rFonts w:ascii="Times New Roman" w:eastAsia="標楷體" w:hAnsi="Times New Roman"/>
                <w:b/>
                <w:sz w:val="26"/>
                <w:szCs w:val="26"/>
              </w:rPr>
              <w:t>/</w:t>
            </w:r>
            <w:r w:rsidRPr="006A4CA0">
              <w:rPr>
                <w:rFonts w:ascii="Times New Roman" w:eastAsia="標楷體" w:hAnsi="Times New Roman"/>
                <w:b/>
                <w:sz w:val="26"/>
                <w:szCs w:val="26"/>
              </w:rPr>
              <w:t>主講人</w:t>
            </w:r>
          </w:p>
        </w:tc>
      </w:tr>
      <w:tr w:rsidR="006A4CA0" w:rsidRPr="006A4CA0" w:rsidTr="00E512A3">
        <w:trPr>
          <w:trHeight w:val="530"/>
          <w:jc w:val="center"/>
        </w:trPr>
        <w:tc>
          <w:tcPr>
            <w:tcW w:w="842" w:type="pct"/>
            <w:vAlign w:val="center"/>
          </w:tcPr>
          <w:p w:rsidR="00981A21" w:rsidRPr="006A4CA0" w:rsidRDefault="00831600" w:rsidP="00831600">
            <w:pPr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09</w:t>
            </w:r>
            <w:r w:rsidR="00981A21" w:rsidRPr="006A4CA0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6A4CA0">
              <w:rPr>
                <w:rFonts w:ascii="Times New Roman" w:eastAsia="標楷體" w:hAnsi="Times New Roman"/>
                <w:sz w:val="26"/>
                <w:szCs w:val="26"/>
              </w:rPr>
              <w:t>0-</w:t>
            </w:r>
            <w:r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09</w:t>
            </w:r>
            <w:r w:rsidR="00981A21" w:rsidRPr="006A4CA0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 w:rsidR="00CF6041"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="00981A21"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</w:p>
        </w:tc>
        <w:tc>
          <w:tcPr>
            <w:tcW w:w="2242" w:type="pct"/>
            <w:vAlign w:val="center"/>
          </w:tcPr>
          <w:p w:rsidR="00981A21" w:rsidRPr="006A4CA0" w:rsidRDefault="00981A21" w:rsidP="006745DF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報到</w:t>
            </w:r>
          </w:p>
        </w:tc>
        <w:tc>
          <w:tcPr>
            <w:tcW w:w="1916" w:type="pct"/>
            <w:vAlign w:val="center"/>
          </w:tcPr>
          <w:p w:rsidR="00981A21" w:rsidRPr="006A4CA0" w:rsidRDefault="00981A21" w:rsidP="008560E3">
            <w:pPr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國立北門農工</w:t>
            </w:r>
          </w:p>
        </w:tc>
      </w:tr>
      <w:tr w:rsidR="006A4CA0" w:rsidRPr="006A4CA0" w:rsidTr="00E512A3">
        <w:trPr>
          <w:trHeight w:val="1305"/>
          <w:jc w:val="center"/>
        </w:trPr>
        <w:tc>
          <w:tcPr>
            <w:tcW w:w="842" w:type="pct"/>
            <w:vAlign w:val="center"/>
          </w:tcPr>
          <w:p w:rsidR="00831600" w:rsidRPr="006A4CA0" w:rsidRDefault="00831600" w:rsidP="00831600">
            <w:pPr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09</w:t>
            </w:r>
            <w:r w:rsidR="00981A21"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:</w:t>
            </w:r>
            <w:r w:rsidR="00CF6041"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="00981A21"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0-1</w:t>
            </w:r>
            <w:r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="00CF6041"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:</w:t>
            </w:r>
            <w:r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="00981A21"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</w:p>
        </w:tc>
        <w:tc>
          <w:tcPr>
            <w:tcW w:w="2242" w:type="pct"/>
            <w:vAlign w:val="center"/>
          </w:tcPr>
          <w:p w:rsidR="00FF4BAF" w:rsidRPr="006A4CA0" w:rsidRDefault="00FF4BAF" w:rsidP="00FF4BAF">
            <w:pPr>
              <w:pStyle w:val="Default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6A4CA0">
              <w:rPr>
                <w:rFonts w:ascii="Times New Roman" w:hAnsi="Times New Roman" w:cs="Times New Roman" w:hint="eastAsia"/>
                <w:color w:val="auto"/>
                <w:kern w:val="2"/>
                <w:sz w:val="26"/>
                <w:szCs w:val="26"/>
              </w:rPr>
              <w:t>教育體系單一簽入服務</w:t>
            </w:r>
            <w:r w:rsidR="00026ADA" w:rsidRPr="006A4CA0">
              <w:rPr>
                <w:rFonts w:ascii="Times New Roman" w:hAnsi="Times New Roman" w:cs="Times New Roman" w:hint="eastAsia"/>
                <w:color w:val="auto"/>
                <w:kern w:val="2"/>
                <w:sz w:val="26"/>
                <w:szCs w:val="26"/>
              </w:rPr>
              <w:t>(Open ID</w:t>
            </w:r>
            <w:r w:rsidR="00026ADA" w:rsidRPr="006A4CA0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)</w:t>
            </w:r>
            <w:r w:rsidR="00026ADA" w:rsidRPr="006A4CA0">
              <w:rPr>
                <w:rFonts w:ascii="Times New Roman" w:hAnsi="Times New Roman" w:cs="Times New Roman" w:hint="eastAsia"/>
                <w:color w:val="auto"/>
                <w:kern w:val="2"/>
                <w:sz w:val="26"/>
                <w:szCs w:val="26"/>
              </w:rPr>
              <w:t>管理</w:t>
            </w:r>
          </w:p>
          <w:p w:rsidR="00831600" w:rsidRPr="0007523A" w:rsidRDefault="00E01433" w:rsidP="00831600">
            <w:pPr>
              <w:pStyle w:val="Default"/>
              <w:ind w:left="240" w:hangingChars="100" w:hanging="240"/>
              <w:rPr>
                <w:rFonts w:ascii="Times New Roman" w:hAnsi="Times New Roman" w:cs="Times New Roman"/>
                <w:color w:val="auto"/>
                <w:kern w:val="2"/>
                <w:sz w:val="22"/>
              </w:rPr>
            </w:pPr>
            <w:r w:rsidRPr="006A4CA0">
              <w:rPr>
                <w:rFonts w:ascii="Times New Roman" w:hAnsi="Times New Roman" w:cs="Times New Roman" w:hint="eastAsia"/>
                <w:color w:val="auto"/>
                <w:kern w:val="2"/>
              </w:rPr>
              <w:t xml:space="preserve"> </w:t>
            </w:r>
            <w:r w:rsidR="00FF4BAF" w:rsidRPr="0007523A">
              <w:rPr>
                <w:rFonts w:ascii="Times New Roman" w:hAnsi="Times New Roman" w:cs="Times New Roman" w:hint="eastAsia"/>
                <w:color w:val="auto"/>
                <w:kern w:val="2"/>
                <w:sz w:val="22"/>
              </w:rPr>
              <w:t>1.</w:t>
            </w:r>
            <w:r w:rsidR="00422AFA" w:rsidRPr="0007523A">
              <w:rPr>
                <w:rFonts w:ascii="Times New Roman" w:hAnsi="Times New Roman" w:cs="Times New Roman" w:hint="eastAsia"/>
                <w:color w:val="auto"/>
                <w:kern w:val="2"/>
                <w:sz w:val="22"/>
              </w:rPr>
              <w:t>教育體系單一簽入服務</w:t>
            </w:r>
            <w:r w:rsidR="00422AFA" w:rsidRPr="0007523A">
              <w:rPr>
                <w:rFonts w:ascii="Times New Roman" w:hAnsi="Times New Roman" w:cs="Times New Roman" w:hint="eastAsia"/>
                <w:color w:val="auto"/>
                <w:kern w:val="2"/>
                <w:sz w:val="22"/>
              </w:rPr>
              <w:t>(Open ID)</w:t>
            </w:r>
            <w:r w:rsidR="00497457" w:rsidRPr="0007523A">
              <w:rPr>
                <w:rFonts w:ascii="Times New Roman" w:hAnsi="Times New Roman" w:cs="Times New Roman" w:hint="eastAsia"/>
                <w:color w:val="auto"/>
                <w:kern w:val="2"/>
                <w:sz w:val="22"/>
              </w:rPr>
              <w:t>實務應用</w:t>
            </w:r>
          </w:p>
          <w:p w:rsidR="00AD33DA" w:rsidRPr="006A4CA0" w:rsidRDefault="00E01433" w:rsidP="00831600">
            <w:pPr>
              <w:pStyle w:val="Default"/>
              <w:ind w:left="220" w:hangingChars="100" w:hanging="220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07523A">
              <w:rPr>
                <w:rFonts w:ascii="Times New Roman" w:hAnsi="Times New Roman" w:cs="Times New Roman" w:hint="eastAsia"/>
                <w:color w:val="auto"/>
                <w:kern w:val="2"/>
                <w:sz w:val="22"/>
              </w:rPr>
              <w:t xml:space="preserve"> </w:t>
            </w:r>
            <w:r w:rsidR="00831600" w:rsidRPr="0007523A">
              <w:rPr>
                <w:rFonts w:ascii="Times New Roman" w:hAnsi="Times New Roman" w:cs="Times New Roman" w:hint="eastAsia"/>
                <w:color w:val="auto"/>
                <w:kern w:val="2"/>
                <w:sz w:val="22"/>
              </w:rPr>
              <w:t>2.</w:t>
            </w:r>
            <w:r w:rsidR="00831600" w:rsidRPr="0007523A">
              <w:rPr>
                <w:rFonts w:ascii="Times New Roman" w:hAnsi="Times New Roman" w:cs="Times New Roman" w:hint="eastAsia"/>
                <w:color w:val="auto"/>
                <w:kern w:val="2"/>
                <w:sz w:val="22"/>
              </w:rPr>
              <w:t>教育雲端帳號管理疑難排解</w:t>
            </w:r>
          </w:p>
        </w:tc>
        <w:tc>
          <w:tcPr>
            <w:tcW w:w="1916" w:type="pct"/>
            <w:vAlign w:val="center"/>
          </w:tcPr>
          <w:p w:rsidR="00981A21" w:rsidRPr="0007523A" w:rsidRDefault="00981A21" w:rsidP="0007523A">
            <w:pPr>
              <w:spacing w:line="320" w:lineRule="exact"/>
              <w:jc w:val="center"/>
              <w:rPr>
                <w:rFonts w:ascii="Times New Roman" w:eastAsia="標楷體" w:hAnsi="Times New Roman"/>
                <w:szCs w:val="26"/>
              </w:rPr>
            </w:pPr>
            <w:r w:rsidRPr="0007523A">
              <w:rPr>
                <w:rFonts w:ascii="Times New Roman" w:eastAsia="標楷體" w:hAnsi="Times New Roman" w:hint="eastAsia"/>
                <w:szCs w:val="26"/>
              </w:rPr>
              <w:t>臺中市政府教育局</w:t>
            </w:r>
            <w:r w:rsidR="0007523A">
              <w:rPr>
                <w:rFonts w:ascii="Times New Roman" w:eastAsia="標楷體" w:hAnsi="Times New Roman" w:hint="eastAsia"/>
                <w:szCs w:val="26"/>
              </w:rPr>
              <w:t xml:space="preserve">　</w:t>
            </w:r>
            <w:r w:rsidRPr="0007523A">
              <w:rPr>
                <w:rFonts w:ascii="Times New Roman" w:eastAsia="標楷體" w:hAnsi="Times New Roman" w:hint="eastAsia"/>
                <w:szCs w:val="26"/>
              </w:rPr>
              <w:t>蕭聖哲教師</w:t>
            </w:r>
          </w:p>
        </w:tc>
      </w:tr>
      <w:tr w:rsidR="006A4CA0" w:rsidRPr="006A4CA0" w:rsidTr="0007523A">
        <w:trPr>
          <w:trHeight w:val="677"/>
          <w:jc w:val="center"/>
        </w:trPr>
        <w:tc>
          <w:tcPr>
            <w:tcW w:w="842" w:type="pct"/>
            <w:vAlign w:val="center"/>
          </w:tcPr>
          <w:p w:rsidR="00E01433" w:rsidRPr="006A4CA0" w:rsidRDefault="00E01433" w:rsidP="004C4237">
            <w:pPr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11:00-11:10</w:t>
            </w:r>
          </w:p>
        </w:tc>
        <w:tc>
          <w:tcPr>
            <w:tcW w:w="4158" w:type="pct"/>
            <w:gridSpan w:val="2"/>
            <w:vAlign w:val="center"/>
          </w:tcPr>
          <w:p w:rsidR="00E01433" w:rsidRPr="006A4CA0" w:rsidRDefault="00E01433" w:rsidP="008560E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A4CA0">
              <w:rPr>
                <w:rFonts w:ascii="標楷體" w:eastAsia="標楷體" w:hAnsi="標楷體" w:hint="eastAsia"/>
                <w:sz w:val="26"/>
                <w:szCs w:val="26"/>
              </w:rPr>
              <w:t>中場休息</w:t>
            </w:r>
          </w:p>
        </w:tc>
      </w:tr>
      <w:tr w:rsidR="006A4CA0" w:rsidRPr="006A4CA0" w:rsidTr="00E512A3">
        <w:trPr>
          <w:trHeight w:val="677"/>
          <w:jc w:val="center"/>
        </w:trPr>
        <w:tc>
          <w:tcPr>
            <w:tcW w:w="842" w:type="pct"/>
            <w:vAlign w:val="center"/>
          </w:tcPr>
          <w:p w:rsidR="00831600" w:rsidRPr="006A4CA0" w:rsidRDefault="00831600" w:rsidP="00831600">
            <w:pPr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11:10-12:00</w:t>
            </w:r>
          </w:p>
        </w:tc>
        <w:tc>
          <w:tcPr>
            <w:tcW w:w="2242" w:type="pct"/>
            <w:vAlign w:val="center"/>
          </w:tcPr>
          <w:p w:rsidR="00831600" w:rsidRPr="006A4CA0" w:rsidRDefault="00AE053D" w:rsidP="00E0143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AE053D">
              <w:rPr>
                <w:rFonts w:ascii="Times New Roman" w:hAnsi="Times New Roman" w:cs="Times New Roman" w:hint="eastAsia"/>
                <w:color w:val="auto"/>
                <w:kern w:val="2"/>
                <w:sz w:val="26"/>
                <w:szCs w:val="26"/>
              </w:rPr>
              <w:t>教育雲電子書整合服務平台</w:t>
            </w:r>
          </w:p>
        </w:tc>
        <w:tc>
          <w:tcPr>
            <w:tcW w:w="1916" w:type="pct"/>
            <w:vAlign w:val="center"/>
          </w:tcPr>
          <w:p w:rsidR="00E512A3" w:rsidRDefault="00E01433" w:rsidP="00E512A3">
            <w:pPr>
              <w:spacing w:line="320" w:lineRule="exact"/>
              <w:jc w:val="center"/>
              <w:rPr>
                <w:rFonts w:ascii="Times New Roman" w:eastAsia="標楷體" w:hAnsi="Times New Roman"/>
                <w:szCs w:val="26"/>
              </w:rPr>
            </w:pPr>
            <w:r w:rsidRPr="0007523A">
              <w:rPr>
                <w:rFonts w:ascii="Times New Roman" w:eastAsia="標楷體" w:hAnsi="Times New Roman" w:hint="eastAsia"/>
                <w:szCs w:val="26"/>
              </w:rPr>
              <w:t>國立公共資訊圖書館</w:t>
            </w:r>
          </w:p>
          <w:p w:rsidR="00831600" w:rsidRPr="0007523A" w:rsidRDefault="00E512A3" w:rsidP="00E512A3">
            <w:pPr>
              <w:spacing w:line="320" w:lineRule="exact"/>
              <w:jc w:val="center"/>
              <w:rPr>
                <w:rFonts w:ascii="Times New Roman" w:eastAsia="標楷體" w:hAnsi="Times New Roman"/>
                <w:szCs w:val="26"/>
              </w:rPr>
            </w:pPr>
            <w:r w:rsidRPr="00E512A3">
              <w:rPr>
                <w:rFonts w:ascii="Times New Roman" w:eastAsia="標楷體" w:hAnsi="Times New Roman" w:hint="eastAsia"/>
                <w:szCs w:val="26"/>
              </w:rPr>
              <w:t>系統資訊科</w:t>
            </w:r>
            <w:r w:rsidRPr="00E512A3">
              <w:rPr>
                <w:rFonts w:ascii="Times New Roman" w:eastAsia="標楷體" w:hAnsi="Times New Roman" w:hint="eastAsia"/>
                <w:szCs w:val="26"/>
              </w:rPr>
              <w:t xml:space="preserve"> </w:t>
            </w:r>
            <w:r w:rsidRPr="00E512A3">
              <w:rPr>
                <w:rFonts w:ascii="Times New Roman" w:eastAsia="標楷體" w:hAnsi="Times New Roman" w:hint="eastAsia"/>
                <w:szCs w:val="26"/>
              </w:rPr>
              <w:t>楊靜宜科長</w:t>
            </w:r>
          </w:p>
        </w:tc>
      </w:tr>
      <w:tr w:rsidR="006A4CA0" w:rsidRPr="006A4CA0" w:rsidTr="00E512A3">
        <w:trPr>
          <w:trHeight w:val="712"/>
          <w:jc w:val="center"/>
        </w:trPr>
        <w:tc>
          <w:tcPr>
            <w:tcW w:w="842" w:type="pct"/>
            <w:vAlign w:val="center"/>
          </w:tcPr>
          <w:p w:rsidR="00981A21" w:rsidRPr="006A4CA0" w:rsidRDefault="00981A21" w:rsidP="00831600">
            <w:pPr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="00831600"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="00CF6041"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:</w:t>
            </w:r>
            <w:r w:rsidR="00831600"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0-1</w:t>
            </w:r>
            <w:r w:rsidR="00831600"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:</w:t>
            </w:r>
            <w:r w:rsidR="00831600"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</w:p>
        </w:tc>
        <w:tc>
          <w:tcPr>
            <w:tcW w:w="2242" w:type="pct"/>
            <w:vAlign w:val="center"/>
          </w:tcPr>
          <w:p w:rsidR="00981A21" w:rsidRPr="006A4CA0" w:rsidRDefault="00981A21" w:rsidP="008560E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6A4CA0">
              <w:rPr>
                <w:rFonts w:ascii="Times New Roman" w:hAnsi="Times New Roman" w:cs="Times New Roman" w:hint="eastAsia"/>
                <w:color w:val="auto"/>
                <w:kern w:val="2"/>
                <w:sz w:val="26"/>
                <w:szCs w:val="26"/>
              </w:rPr>
              <w:t>綜合討論</w:t>
            </w:r>
          </w:p>
        </w:tc>
        <w:tc>
          <w:tcPr>
            <w:tcW w:w="1916" w:type="pct"/>
            <w:vAlign w:val="center"/>
          </w:tcPr>
          <w:p w:rsidR="00981A21" w:rsidRPr="0007523A" w:rsidRDefault="00981A21" w:rsidP="008560E3">
            <w:pPr>
              <w:spacing w:line="320" w:lineRule="exact"/>
              <w:jc w:val="center"/>
              <w:rPr>
                <w:rFonts w:ascii="Times New Roman" w:eastAsia="標楷體" w:hAnsi="Times New Roman"/>
                <w:szCs w:val="26"/>
              </w:rPr>
            </w:pPr>
            <w:r w:rsidRPr="0007523A">
              <w:rPr>
                <w:rFonts w:ascii="Times New Roman" w:eastAsia="標楷體" w:hAnsi="Times New Roman" w:hint="eastAsia"/>
                <w:szCs w:val="26"/>
              </w:rPr>
              <w:t>國立北門農工</w:t>
            </w:r>
          </w:p>
          <w:p w:rsidR="007E1901" w:rsidRPr="0007523A" w:rsidRDefault="0007523A" w:rsidP="008560E3">
            <w:pPr>
              <w:spacing w:line="320" w:lineRule="exact"/>
              <w:jc w:val="center"/>
              <w:rPr>
                <w:rFonts w:ascii="Times New Roman" w:eastAsia="標楷體" w:hAnsi="Times New Roman"/>
                <w:szCs w:val="26"/>
              </w:rPr>
            </w:pPr>
            <w:r w:rsidRPr="0007523A">
              <w:rPr>
                <w:rFonts w:ascii="Times New Roman" w:eastAsia="標楷體" w:hAnsi="Times New Roman" w:hint="eastAsia"/>
                <w:szCs w:val="26"/>
              </w:rPr>
              <w:t>臺中市政府教育局</w:t>
            </w:r>
            <w:r>
              <w:rPr>
                <w:rFonts w:ascii="Times New Roman" w:eastAsia="標楷體" w:hAnsi="Times New Roman" w:hint="eastAsia"/>
                <w:szCs w:val="26"/>
              </w:rPr>
              <w:t xml:space="preserve">　</w:t>
            </w:r>
            <w:r w:rsidR="007E1901" w:rsidRPr="0007523A">
              <w:rPr>
                <w:rFonts w:ascii="Times New Roman" w:eastAsia="標楷體" w:hAnsi="Times New Roman" w:hint="eastAsia"/>
                <w:szCs w:val="26"/>
              </w:rPr>
              <w:t>蕭聖哲教師</w:t>
            </w:r>
          </w:p>
          <w:p w:rsidR="00E01433" w:rsidRPr="0007523A" w:rsidRDefault="00E01433" w:rsidP="0007523A">
            <w:pPr>
              <w:spacing w:line="320" w:lineRule="exact"/>
              <w:jc w:val="center"/>
              <w:rPr>
                <w:rFonts w:ascii="Times New Roman" w:eastAsia="標楷體" w:hAnsi="Times New Roman"/>
                <w:szCs w:val="26"/>
              </w:rPr>
            </w:pPr>
            <w:r w:rsidRPr="0007523A">
              <w:rPr>
                <w:rFonts w:ascii="Times New Roman" w:eastAsia="標楷體" w:hAnsi="Times New Roman" w:hint="eastAsia"/>
                <w:szCs w:val="26"/>
              </w:rPr>
              <w:t>國立公共資訊圖書館</w:t>
            </w:r>
            <w:r w:rsidR="0007523A">
              <w:rPr>
                <w:rFonts w:ascii="Times New Roman" w:eastAsia="標楷體" w:hAnsi="Times New Roman" w:hint="eastAsia"/>
                <w:szCs w:val="26"/>
              </w:rPr>
              <w:t xml:space="preserve">　</w:t>
            </w:r>
            <w:r w:rsidR="00E512A3" w:rsidRPr="00E512A3">
              <w:rPr>
                <w:rFonts w:ascii="Times New Roman" w:eastAsia="標楷體" w:hAnsi="Times New Roman" w:hint="eastAsia"/>
                <w:szCs w:val="26"/>
              </w:rPr>
              <w:t>楊靜宜科長</w:t>
            </w:r>
          </w:p>
        </w:tc>
      </w:tr>
      <w:tr w:rsidR="006A4CA0" w:rsidRPr="006A4CA0" w:rsidTr="00E01433">
        <w:trPr>
          <w:trHeight w:val="525"/>
          <w:jc w:val="center"/>
        </w:trPr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981A21" w:rsidRPr="006A4CA0" w:rsidRDefault="00981A21" w:rsidP="00831600">
            <w:pPr>
              <w:spacing w:line="320" w:lineRule="exact"/>
              <w:ind w:leftChars="-47" w:left="-113" w:rightChars="-60" w:right="-144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="00831600"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="00CF6041"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:</w:t>
            </w:r>
            <w:r w:rsidR="00831600"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</w:p>
        </w:tc>
        <w:tc>
          <w:tcPr>
            <w:tcW w:w="4158" w:type="pct"/>
            <w:gridSpan w:val="2"/>
            <w:tcBorders>
              <w:bottom w:val="single" w:sz="4" w:space="0" w:color="auto"/>
            </w:tcBorders>
            <w:vAlign w:val="center"/>
          </w:tcPr>
          <w:p w:rsidR="00981A21" w:rsidRPr="006A4CA0" w:rsidRDefault="00981A21" w:rsidP="008560E3">
            <w:pPr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A4CA0">
              <w:rPr>
                <w:rFonts w:ascii="Times New Roman" w:eastAsia="標楷體" w:hAnsi="Times New Roman" w:hint="eastAsia"/>
                <w:sz w:val="26"/>
                <w:szCs w:val="26"/>
              </w:rPr>
              <w:t>賦歸</w:t>
            </w:r>
          </w:p>
        </w:tc>
      </w:tr>
    </w:tbl>
    <w:p w:rsidR="00E95046" w:rsidRPr="000042AB" w:rsidRDefault="00B23B2C" w:rsidP="002D7CEC">
      <w:pPr>
        <w:snapToGrid w:val="0"/>
        <w:spacing w:beforeLines="50" w:before="180" w:line="440" w:lineRule="exact"/>
        <w:ind w:left="1301" w:hangingChars="500" w:hanging="1301"/>
        <w:jc w:val="both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九</w:t>
      </w:r>
      <w:r w:rsidR="00E95046" w:rsidRPr="000042AB">
        <w:rPr>
          <w:rFonts w:ascii="Times New Roman" w:eastAsia="標楷體" w:hAnsi="Times New Roman"/>
          <w:b/>
          <w:sz w:val="26"/>
          <w:szCs w:val="26"/>
        </w:rPr>
        <w:t>、經費：</w:t>
      </w:r>
    </w:p>
    <w:p w:rsidR="00E95046" w:rsidRPr="000042AB" w:rsidRDefault="00E95046" w:rsidP="00686CBA">
      <w:pPr>
        <w:snapToGrid w:val="0"/>
        <w:spacing w:line="400" w:lineRule="exact"/>
        <w:ind w:leftChars="186" w:left="966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0042AB">
        <w:rPr>
          <w:rFonts w:ascii="Times New Roman" w:eastAsia="標楷體" w:hAnsi="Times New Roman"/>
          <w:sz w:val="26"/>
          <w:szCs w:val="26"/>
        </w:rPr>
        <w:t>(</w:t>
      </w:r>
      <w:r w:rsidRPr="000042AB">
        <w:rPr>
          <w:rFonts w:ascii="Times New Roman" w:eastAsia="標楷體" w:hAnsi="Times New Roman"/>
          <w:sz w:val="26"/>
          <w:szCs w:val="26"/>
        </w:rPr>
        <w:t>一</w:t>
      </w:r>
      <w:r w:rsidRPr="000042AB">
        <w:rPr>
          <w:rFonts w:ascii="Times New Roman" w:eastAsia="標楷體" w:hAnsi="Times New Roman"/>
          <w:sz w:val="26"/>
          <w:szCs w:val="26"/>
        </w:rPr>
        <w:t>)</w:t>
      </w:r>
      <w:r w:rsidRPr="000042AB">
        <w:rPr>
          <w:rFonts w:ascii="Times New Roman" w:eastAsia="標楷體" w:hAnsi="Times New Roman"/>
          <w:sz w:val="26"/>
          <w:szCs w:val="26"/>
        </w:rPr>
        <w:t>本研習所需經費由</w:t>
      </w:r>
      <w:r w:rsidR="00770B3E" w:rsidRPr="000042AB">
        <w:rPr>
          <w:rFonts w:ascii="Times New Roman" w:eastAsia="標楷體" w:hAnsi="Times New Roman" w:hint="eastAsia"/>
          <w:sz w:val="26"/>
          <w:szCs w:val="26"/>
        </w:rPr>
        <w:t>教育部</w:t>
      </w:r>
      <w:r w:rsidR="00686CBA">
        <w:rPr>
          <w:rFonts w:ascii="Times New Roman" w:eastAsia="標楷體" w:hAnsi="Times New Roman" w:hint="eastAsia"/>
          <w:sz w:val="26"/>
          <w:szCs w:val="26"/>
        </w:rPr>
        <w:t>國民及學前教育署</w:t>
      </w:r>
      <w:r w:rsidR="00770B3E" w:rsidRPr="000042AB">
        <w:rPr>
          <w:rFonts w:ascii="Times New Roman" w:eastAsia="標楷體" w:hAnsi="Times New Roman" w:hint="eastAsia"/>
          <w:sz w:val="26"/>
          <w:szCs w:val="26"/>
        </w:rPr>
        <w:t>主管高級中等學校數位學習</w:t>
      </w:r>
      <w:r w:rsidR="005C16D6">
        <w:rPr>
          <w:rFonts w:ascii="Times New Roman" w:eastAsia="標楷體" w:hAnsi="Times New Roman" w:hint="eastAsia"/>
          <w:sz w:val="28"/>
          <w:szCs w:val="28"/>
        </w:rPr>
        <w:t>推動</w:t>
      </w:r>
      <w:r w:rsidR="00770B3E" w:rsidRPr="000042AB">
        <w:rPr>
          <w:rFonts w:ascii="Times New Roman" w:eastAsia="標楷體" w:hAnsi="Times New Roman" w:hint="eastAsia"/>
          <w:sz w:val="26"/>
          <w:szCs w:val="26"/>
        </w:rPr>
        <w:t>辦公室</w:t>
      </w:r>
      <w:r w:rsidRPr="000042AB">
        <w:rPr>
          <w:rFonts w:ascii="Times New Roman" w:eastAsia="標楷體" w:hAnsi="Times New Roman"/>
          <w:sz w:val="26"/>
          <w:szCs w:val="26"/>
        </w:rPr>
        <w:t>經費支應。</w:t>
      </w:r>
    </w:p>
    <w:p w:rsidR="00E623E3" w:rsidRPr="000B33D9" w:rsidRDefault="002D6DB5" w:rsidP="000B33D9">
      <w:pPr>
        <w:snapToGrid w:val="0"/>
        <w:spacing w:line="400" w:lineRule="exact"/>
        <w:ind w:leftChars="186" w:left="875" w:hangingChars="165" w:hanging="429"/>
        <w:jc w:val="both"/>
        <w:rPr>
          <w:rFonts w:ascii="標楷體" w:eastAsia="標楷體" w:hAnsi="標楷體"/>
          <w:sz w:val="26"/>
          <w:szCs w:val="26"/>
        </w:rPr>
      </w:pPr>
      <w:r w:rsidRPr="000042AB">
        <w:rPr>
          <w:rFonts w:ascii="Times New Roman" w:eastAsia="標楷體" w:hAnsi="Times New Roman"/>
          <w:sz w:val="26"/>
          <w:szCs w:val="26"/>
        </w:rPr>
        <w:t>(</w:t>
      </w:r>
      <w:r w:rsidRPr="000042AB">
        <w:rPr>
          <w:rFonts w:ascii="Times New Roman" w:eastAsia="標楷體" w:hAnsi="Times New Roman"/>
          <w:sz w:val="26"/>
          <w:szCs w:val="26"/>
        </w:rPr>
        <w:t>二</w:t>
      </w:r>
      <w:r w:rsidRPr="000042AB">
        <w:rPr>
          <w:rFonts w:ascii="Times New Roman" w:eastAsia="標楷體" w:hAnsi="Times New Roman"/>
          <w:sz w:val="26"/>
          <w:szCs w:val="26"/>
        </w:rPr>
        <w:t>)</w:t>
      </w:r>
      <w:r w:rsidR="000B33D9" w:rsidRPr="00BF0EAE">
        <w:rPr>
          <w:rFonts w:ascii="Times New Roman" w:eastAsia="標楷體" w:hAnsi="Times New Roman"/>
          <w:sz w:val="26"/>
          <w:szCs w:val="26"/>
        </w:rPr>
        <w:t>請核予參與人員公</w:t>
      </w:r>
      <w:r w:rsidR="005C16D6">
        <w:rPr>
          <w:rFonts w:ascii="Times New Roman" w:eastAsia="標楷體" w:hAnsi="Times New Roman" w:hint="eastAsia"/>
          <w:sz w:val="26"/>
          <w:szCs w:val="26"/>
        </w:rPr>
        <w:t>（</w:t>
      </w:r>
      <w:r w:rsidR="000B33D9" w:rsidRPr="00BF0EAE">
        <w:rPr>
          <w:rFonts w:ascii="Times New Roman" w:eastAsia="標楷體" w:hAnsi="Times New Roman"/>
          <w:sz w:val="26"/>
          <w:szCs w:val="26"/>
        </w:rPr>
        <w:t>差</w:t>
      </w:r>
      <w:r w:rsidR="005C16D6">
        <w:rPr>
          <w:rFonts w:ascii="Times New Roman" w:eastAsia="標楷體" w:hAnsi="Times New Roman" w:hint="eastAsia"/>
          <w:sz w:val="26"/>
          <w:szCs w:val="26"/>
        </w:rPr>
        <w:t>）</w:t>
      </w:r>
      <w:r w:rsidR="000B33D9" w:rsidRPr="00BF0EAE">
        <w:rPr>
          <w:rFonts w:ascii="Times New Roman" w:eastAsia="標楷體" w:hAnsi="Times New Roman"/>
          <w:sz w:val="26"/>
          <w:szCs w:val="26"/>
        </w:rPr>
        <w:t>假登記，課務排代及往返差旅費請由教育部國教署補助各校辦理「</w:t>
      </w:r>
      <w:r w:rsidR="000B33D9" w:rsidRPr="00BF0EAE">
        <w:rPr>
          <w:rFonts w:ascii="Times New Roman" w:eastAsia="標楷體" w:hAnsi="Times New Roman"/>
          <w:sz w:val="26"/>
          <w:szCs w:val="26"/>
        </w:rPr>
        <w:t>11</w:t>
      </w:r>
      <w:r w:rsidR="006A4CA0">
        <w:rPr>
          <w:rFonts w:ascii="Times New Roman" w:eastAsia="標楷體" w:hAnsi="Times New Roman"/>
          <w:sz w:val="26"/>
          <w:szCs w:val="26"/>
        </w:rPr>
        <w:t>3</w:t>
      </w:r>
      <w:r w:rsidR="000B33D9" w:rsidRPr="00BF0EAE">
        <w:rPr>
          <w:rFonts w:ascii="Times New Roman" w:eastAsia="標楷體" w:hAnsi="Times New Roman"/>
          <w:sz w:val="26"/>
          <w:szCs w:val="26"/>
        </w:rPr>
        <w:t>年度『推動中小學數位精進方案』高級中等學校實施計畫」經費依規定核實支應。</w:t>
      </w:r>
    </w:p>
    <w:p w:rsidR="00E95046" w:rsidRPr="000042AB" w:rsidRDefault="00B23B2C" w:rsidP="00364B3B">
      <w:pPr>
        <w:snapToGrid w:val="0"/>
        <w:spacing w:line="440" w:lineRule="exact"/>
        <w:ind w:left="1301" w:hangingChars="500" w:hanging="1301"/>
        <w:jc w:val="both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/>
          <w:b/>
          <w:sz w:val="26"/>
          <w:szCs w:val="26"/>
        </w:rPr>
        <w:t>十</w:t>
      </w:r>
      <w:r w:rsidR="00E95046" w:rsidRPr="000042AB">
        <w:rPr>
          <w:rFonts w:ascii="Times New Roman" w:eastAsia="標楷體" w:hAnsi="Times New Roman"/>
          <w:b/>
          <w:sz w:val="26"/>
          <w:szCs w:val="26"/>
        </w:rPr>
        <w:t>、其他：</w:t>
      </w:r>
    </w:p>
    <w:p w:rsidR="00605B5D" w:rsidRPr="000042AB" w:rsidRDefault="00605B5D" w:rsidP="00605B5D">
      <w:pPr>
        <w:snapToGrid w:val="0"/>
        <w:spacing w:line="400" w:lineRule="exact"/>
        <w:ind w:leftChars="186" w:left="875" w:hangingChars="165" w:hanging="429"/>
        <w:jc w:val="both"/>
        <w:rPr>
          <w:rFonts w:ascii="Times New Roman" w:eastAsia="標楷體" w:hAnsi="Times New Roman"/>
          <w:sz w:val="26"/>
          <w:szCs w:val="26"/>
        </w:rPr>
      </w:pPr>
      <w:r w:rsidRPr="000042AB">
        <w:rPr>
          <w:rFonts w:ascii="Times New Roman" w:eastAsia="標楷體" w:hAnsi="Times New Roman" w:hint="eastAsia"/>
          <w:sz w:val="26"/>
          <w:szCs w:val="26"/>
        </w:rPr>
        <w:t>(</w:t>
      </w:r>
      <w:r w:rsidRPr="000042AB">
        <w:rPr>
          <w:rFonts w:ascii="Times New Roman" w:eastAsia="標楷體" w:hAnsi="Times New Roman" w:hint="eastAsia"/>
          <w:sz w:val="26"/>
          <w:szCs w:val="26"/>
        </w:rPr>
        <w:t>一</w:t>
      </w:r>
      <w:r w:rsidRPr="000042AB">
        <w:rPr>
          <w:rFonts w:ascii="Times New Roman" w:eastAsia="標楷體" w:hAnsi="Times New Roman" w:hint="eastAsia"/>
          <w:sz w:val="26"/>
          <w:szCs w:val="26"/>
        </w:rPr>
        <w:t>)</w:t>
      </w:r>
      <w:r w:rsidR="0033506F" w:rsidRPr="0033506F">
        <w:rPr>
          <w:rFonts w:ascii="Times New Roman" w:eastAsia="標楷體" w:hAnsi="Times New Roman" w:hint="eastAsia"/>
          <w:sz w:val="26"/>
          <w:szCs w:val="26"/>
        </w:rPr>
        <w:t>參加本次研習之人員，承辦單位於活動完畢後至全國在職進修網核予研習時數</w:t>
      </w:r>
      <w:r w:rsidRPr="000042AB">
        <w:rPr>
          <w:rFonts w:ascii="Times New Roman" w:eastAsia="標楷體" w:hAnsi="Times New Roman" w:hint="eastAsia"/>
          <w:sz w:val="26"/>
          <w:szCs w:val="26"/>
        </w:rPr>
        <w:t>。</w:t>
      </w:r>
    </w:p>
    <w:p w:rsidR="00605B5D" w:rsidRPr="000042AB" w:rsidRDefault="00605B5D" w:rsidP="00F97FC1">
      <w:pPr>
        <w:snapToGrid w:val="0"/>
        <w:spacing w:line="400" w:lineRule="exact"/>
        <w:ind w:leftChars="186" w:left="875" w:hangingChars="165" w:hanging="429"/>
        <w:jc w:val="both"/>
        <w:rPr>
          <w:rFonts w:ascii="Times New Roman" w:eastAsia="標楷體" w:hAnsi="Times New Roman"/>
          <w:sz w:val="26"/>
          <w:szCs w:val="26"/>
        </w:rPr>
      </w:pPr>
      <w:r w:rsidRPr="000042AB">
        <w:rPr>
          <w:rFonts w:ascii="Times New Roman" w:eastAsia="標楷體" w:hAnsi="Times New Roman"/>
          <w:sz w:val="26"/>
          <w:szCs w:val="26"/>
        </w:rPr>
        <w:t>(</w:t>
      </w:r>
      <w:r w:rsidRPr="000042AB">
        <w:rPr>
          <w:rFonts w:ascii="Times New Roman" w:eastAsia="標楷體" w:hAnsi="Times New Roman"/>
          <w:sz w:val="26"/>
          <w:szCs w:val="26"/>
        </w:rPr>
        <w:t>二</w:t>
      </w:r>
      <w:r w:rsidRPr="000042AB">
        <w:rPr>
          <w:rFonts w:ascii="Times New Roman" w:eastAsia="標楷體" w:hAnsi="Times New Roman"/>
          <w:sz w:val="26"/>
          <w:szCs w:val="26"/>
        </w:rPr>
        <w:t>)</w:t>
      </w:r>
      <w:r w:rsidR="00114DD3">
        <w:rPr>
          <w:rFonts w:ascii="Times New Roman" w:eastAsia="標楷體" w:hAnsi="Times New Roman" w:hint="eastAsia"/>
          <w:sz w:val="26"/>
          <w:szCs w:val="26"/>
        </w:rPr>
        <w:t>承辦單位</w:t>
      </w:r>
      <w:r w:rsidR="00DE4C0F">
        <w:rPr>
          <w:rFonts w:ascii="Times New Roman" w:eastAsia="標楷體" w:hAnsi="Times New Roman" w:hint="eastAsia"/>
          <w:sz w:val="26"/>
          <w:szCs w:val="26"/>
        </w:rPr>
        <w:t>視辦理情形</w:t>
      </w:r>
      <w:r w:rsidR="00114DD3">
        <w:rPr>
          <w:rFonts w:ascii="Times New Roman" w:eastAsia="標楷體" w:hAnsi="Times New Roman" w:hint="eastAsia"/>
          <w:sz w:val="26"/>
          <w:szCs w:val="26"/>
        </w:rPr>
        <w:t>將</w:t>
      </w:r>
      <w:r w:rsidR="00DE4C0F">
        <w:rPr>
          <w:rFonts w:ascii="Times New Roman" w:eastAsia="標楷體" w:hAnsi="Times New Roman"/>
          <w:sz w:val="26"/>
          <w:szCs w:val="26"/>
        </w:rPr>
        <w:t>發行前通知，請</w:t>
      </w:r>
      <w:r w:rsidRPr="000042AB">
        <w:rPr>
          <w:rFonts w:ascii="Times New Roman" w:eastAsia="標楷體" w:hAnsi="Times New Roman"/>
          <w:sz w:val="26"/>
          <w:szCs w:val="26"/>
        </w:rPr>
        <w:t>注意電子信件。</w:t>
      </w:r>
    </w:p>
    <w:p w:rsidR="00E95046" w:rsidRPr="000042AB" w:rsidRDefault="00B23B2C" w:rsidP="00364B3B">
      <w:pPr>
        <w:snapToGrid w:val="0"/>
        <w:spacing w:line="440" w:lineRule="exact"/>
        <w:ind w:left="708" w:hangingChars="272" w:hanging="708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b/>
          <w:sz w:val="26"/>
          <w:szCs w:val="26"/>
        </w:rPr>
        <w:t>十</w:t>
      </w:r>
      <w:r>
        <w:rPr>
          <w:rFonts w:ascii="Times New Roman" w:eastAsia="標楷體" w:hAnsi="Times New Roman" w:hint="eastAsia"/>
          <w:b/>
          <w:sz w:val="26"/>
          <w:szCs w:val="26"/>
        </w:rPr>
        <w:t>一</w:t>
      </w:r>
      <w:r w:rsidR="00E95046" w:rsidRPr="000042AB">
        <w:rPr>
          <w:rFonts w:ascii="Times New Roman" w:eastAsia="標楷體" w:hAnsi="Times New Roman"/>
          <w:b/>
          <w:sz w:val="26"/>
          <w:szCs w:val="26"/>
        </w:rPr>
        <w:t>、</w:t>
      </w:r>
      <w:r w:rsidR="00E95046" w:rsidRPr="000042AB">
        <w:rPr>
          <w:rFonts w:ascii="Times New Roman" w:eastAsia="標楷體" w:hAnsi="Times New Roman"/>
          <w:sz w:val="26"/>
          <w:szCs w:val="26"/>
        </w:rPr>
        <w:t>本計畫經</w:t>
      </w:r>
      <w:r w:rsidR="005D0710" w:rsidRPr="000042AB">
        <w:rPr>
          <w:rFonts w:ascii="Times New Roman" w:eastAsia="標楷體" w:hAnsi="Times New Roman" w:hint="eastAsia"/>
          <w:sz w:val="26"/>
          <w:szCs w:val="26"/>
        </w:rPr>
        <w:t>教育部主管高級中等學校數位學習</w:t>
      </w:r>
      <w:r w:rsidR="005C16D6">
        <w:rPr>
          <w:rFonts w:ascii="Times New Roman" w:eastAsia="標楷體" w:hAnsi="Times New Roman" w:hint="eastAsia"/>
          <w:sz w:val="28"/>
          <w:szCs w:val="28"/>
        </w:rPr>
        <w:t>推動</w:t>
      </w:r>
      <w:r w:rsidR="005D0710" w:rsidRPr="000042AB">
        <w:rPr>
          <w:rFonts w:ascii="Times New Roman" w:eastAsia="標楷體" w:hAnsi="Times New Roman" w:hint="eastAsia"/>
          <w:sz w:val="26"/>
          <w:szCs w:val="26"/>
        </w:rPr>
        <w:t>辦公室</w:t>
      </w:r>
      <w:r w:rsidR="00E95046" w:rsidRPr="000042AB">
        <w:rPr>
          <w:rFonts w:ascii="Times New Roman" w:eastAsia="標楷體" w:hAnsi="Times New Roman"/>
          <w:sz w:val="26"/>
          <w:szCs w:val="26"/>
        </w:rPr>
        <w:t>會議通過後實施，修正時亦同。</w:t>
      </w:r>
    </w:p>
    <w:sectPr w:rsidR="00E95046" w:rsidRPr="000042AB" w:rsidSect="00EB51F4">
      <w:pgSz w:w="11906" w:h="16838"/>
      <w:pgMar w:top="851" w:right="1134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1B" w:rsidRDefault="00F53E1B" w:rsidP="008967C3">
      <w:r>
        <w:separator/>
      </w:r>
    </w:p>
  </w:endnote>
  <w:endnote w:type="continuationSeparator" w:id="0">
    <w:p w:rsidR="00F53E1B" w:rsidRDefault="00F53E1B" w:rsidP="0089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1B" w:rsidRDefault="00F53E1B" w:rsidP="008967C3">
      <w:r>
        <w:separator/>
      </w:r>
    </w:p>
  </w:footnote>
  <w:footnote w:type="continuationSeparator" w:id="0">
    <w:p w:rsidR="00F53E1B" w:rsidRDefault="00F53E1B" w:rsidP="00896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4578"/>
    <w:multiLevelType w:val="hybridMultilevel"/>
    <w:tmpl w:val="BEC4E44E"/>
    <w:lvl w:ilvl="0" w:tplc="64C2CAC8">
      <w:start w:val="1"/>
      <w:numFmt w:val="taiwaneseCountingThousand"/>
      <w:lvlText w:val="(%1)"/>
      <w:lvlJc w:val="left"/>
      <w:pPr>
        <w:ind w:left="87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1" w15:restartNumberingAfterBreak="0">
    <w:nsid w:val="68430FAD"/>
    <w:multiLevelType w:val="hybridMultilevel"/>
    <w:tmpl w:val="E5CEA2CA"/>
    <w:lvl w:ilvl="0" w:tplc="A7F8825A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default"/>
        <w:b w:val="0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B5"/>
    <w:rsid w:val="00000173"/>
    <w:rsid w:val="000042AB"/>
    <w:rsid w:val="00010021"/>
    <w:rsid w:val="000150B6"/>
    <w:rsid w:val="00022182"/>
    <w:rsid w:val="00022E26"/>
    <w:rsid w:val="00022F0F"/>
    <w:rsid w:val="0002555C"/>
    <w:rsid w:val="000264A8"/>
    <w:rsid w:val="00026ADA"/>
    <w:rsid w:val="00031B38"/>
    <w:rsid w:val="00055EB5"/>
    <w:rsid w:val="0006057D"/>
    <w:rsid w:val="00061DBA"/>
    <w:rsid w:val="0007523A"/>
    <w:rsid w:val="000808E6"/>
    <w:rsid w:val="00087EB3"/>
    <w:rsid w:val="000924BD"/>
    <w:rsid w:val="00092C3D"/>
    <w:rsid w:val="000948F7"/>
    <w:rsid w:val="00094DDD"/>
    <w:rsid w:val="000A1B32"/>
    <w:rsid w:val="000A7CFB"/>
    <w:rsid w:val="000B29E9"/>
    <w:rsid w:val="000B33D9"/>
    <w:rsid w:val="000D02A4"/>
    <w:rsid w:val="000D3A4F"/>
    <w:rsid w:val="000D5084"/>
    <w:rsid w:val="000E5079"/>
    <w:rsid w:val="000F2185"/>
    <w:rsid w:val="000F3D1A"/>
    <w:rsid w:val="000F4032"/>
    <w:rsid w:val="000F4925"/>
    <w:rsid w:val="000F5415"/>
    <w:rsid w:val="000F6084"/>
    <w:rsid w:val="00102E20"/>
    <w:rsid w:val="00106209"/>
    <w:rsid w:val="00114DD3"/>
    <w:rsid w:val="0012135D"/>
    <w:rsid w:val="001222C2"/>
    <w:rsid w:val="00122AE3"/>
    <w:rsid w:val="00122E5B"/>
    <w:rsid w:val="00124802"/>
    <w:rsid w:val="0012524C"/>
    <w:rsid w:val="001312A9"/>
    <w:rsid w:val="00137104"/>
    <w:rsid w:val="00137211"/>
    <w:rsid w:val="00137D46"/>
    <w:rsid w:val="00137DFD"/>
    <w:rsid w:val="001466D2"/>
    <w:rsid w:val="001479A6"/>
    <w:rsid w:val="00156F96"/>
    <w:rsid w:val="00157706"/>
    <w:rsid w:val="0016040C"/>
    <w:rsid w:val="0016711F"/>
    <w:rsid w:val="00171E4F"/>
    <w:rsid w:val="001744A5"/>
    <w:rsid w:val="001754E6"/>
    <w:rsid w:val="00177454"/>
    <w:rsid w:val="00177FEB"/>
    <w:rsid w:val="001853D7"/>
    <w:rsid w:val="001974AC"/>
    <w:rsid w:val="001A082E"/>
    <w:rsid w:val="001A440E"/>
    <w:rsid w:val="001B1B83"/>
    <w:rsid w:val="001B1C27"/>
    <w:rsid w:val="001C282B"/>
    <w:rsid w:val="001C4A70"/>
    <w:rsid w:val="001C53FA"/>
    <w:rsid w:val="001D1669"/>
    <w:rsid w:val="001D1A25"/>
    <w:rsid w:val="001D5147"/>
    <w:rsid w:val="001D51E4"/>
    <w:rsid w:val="001E0A78"/>
    <w:rsid w:val="001E317C"/>
    <w:rsid w:val="001E465E"/>
    <w:rsid w:val="00204597"/>
    <w:rsid w:val="00211A5F"/>
    <w:rsid w:val="00220110"/>
    <w:rsid w:val="002226E6"/>
    <w:rsid w:val="00234D90"/>
    <w:rsid w:val="002405C1"/>
    <w:rsid w:val="002436F0"/>
    <w:rsid w:val="002470F9"/>
    <w:rsid w:val="0025036E"/>
    <w:rsid w:val="00250AB4"/>
    <w:rsid w:val="00250E40"/>
    <w:rsid w:val="00255A22"/>
    <w:rsid w:val="00267AF0"/>
    <w:rsid w:val="002701E6"/>
    <w:rsid w:val="00273738"/>
    <w:rsid w:val="00275CF4"/>
    <w:rsid w:val="00276920"/>
    <w:rsid w:val="00280506"/>
    <w:rsid w:val="002825D8"/>
    <w:rsid w:val="00285C28"/>
    <w:rsid w:val="00286002"/>
    <w:rsid w:val="002865D6"/>
    <w:rsid w:val="00293A5E"/>
    <w:rsid w:val="00293E7C"/>
    <w:rsid w:val="00294885"/>
    <w:rsid w:val="00295ACF"/>
    <w:rsid w:val="002A23A5"/>
    <w:rsid w:val="002A6644"/>
    <w:rsid w:val="002B066A"/>
    <w:rsid w:val="002D4AEF"/>
    <w:rsid w:val="002D4DC5"/>
    <w:rsid w:val="002D6DB5"/>
    <w:rsid w:val="002D7CEC"/>
    <w:rsid w:val="002E025C"/>
    <w:rsid w:val="002E3DF2"/>
    <w:rsid w:val="002F37A7"/>
    <w:rsid w:val="00301A29"/>
    <w:rsid w:val="003036E1"/>
    <w:rsid w:val="00304661"/>
    <w:rsid w:val="003155AF"/>
    <w:rsid w:val="003165D3"/>
    <w:rsid w:val="003171F5"/>
    <w:rsid w:val="0032577A"/>
    <w:rsid w:val="00325B4F"/>
    <w:rsid w:val="003302F9"/>
    <w:rsid w:val="00332425"/>
    <w:rsid w:val="003335CC"/>
    <w:rsid w:val="00333E16"/>
    <w:rsid w:val="0033506F"/>
    <w:rsid w:val="00335E42"/>
    <w:rsid w:val="003420FE"/>
    <w:rsid w:val="003469FB"/>
    <w:rsid w:val="00347ECE"/>
    <w:rsid w:val="00350EBD"/>
    <w:rsid w:val="00354F1B"/>
    <w:rsid w:val="00357493"/>
    <w:rsid w:val="00357E3C"/>
    <w:rsid w:val="00361755"/>
    <w:rsid w:val="00363320"/>
    <w:rsid w:val="00364B3B"/>
    <w:rsid w:val="003678C3"/>
    <w:rsid w:val="003747A4"/>
    <w:rsid w:val="00377C97"/>
    <w:rsid w:val="0038173B"/>
    <w:rsid w:val="003924A6"/>
    <w:rsid w:val="003B2E72"/>
    <w:rsid w:val="003B4AA9"/>
    <w:rsid w:val="003B79CB"/>
    <w:rsid w:val="003C007C"/>
    <w:rsid w:val="003C5CAD"/>
    <w:rsid w:val="003D5679"/>
    <w:rsid w:val="003E252A"/>
    <w:rsid w:val="003E7460"/>
    <w:rsid w:val="003F16B3"/>
    <w:rsid w:val="003F33E0"/>
    <w:rsid w:val="003F7B3F"/>
    <w:rsid w:val="0040032E"/>
    <w:rsid w:val="00402A13"/>
    <w:rsid w:val="004157B0"/>
    <w:rsid w:val="00420D90"/>
    <w:rsid w:val="00421CA7"/>
    <w:rsid w:val="00422AFA"/>
    <w:rsid w:val="00423F0E"/>
    <w:rsid w:val="00425A06"/>
    <w:rsid w:val="004267DA"/>
    <w:rsid w:val="00426DE5"/>
    <w:rsid w:val="00431405"/>
    <w:rsid w:val="004332B0"/>
    <w:rsid w:val="004449E7"/>
    <w:rsid w:val="004539FD"/>
    <w:rsid w:val="004666BE"/>
    <w:rsid w:val="004702ED"/>
    <w:rsid w:val="004871A2"/>
    <w:rsid w:val="00497457"/>
    <w:rsid w:val="004A3627"/>
    <w:rsid w:val="004A4FC2"/>
    <w:rsid w:val="004A5DC2"/>
    <w:rsid w:val="004B0F6C"/>
    <w:rsid w:val="004B2B09"/>
    <w:rsid w:val="004B3BE4"/>
    <w:rsid w:val="004C1B40"/>
    <w:rsid w:val="004C4237"/>
    <w:rsid w:val="004C61DE"/>
    <w:rsid w:val="004C6AC2"/>
    <w:rsid w:val="004C6E43"/>
    <w:rsid w:val="004D3C5F"/>
    <w:rsid w:val="004D6C71"/>
    <w:rsid w:val="004E23AD"/>
    <w:rsid w:val="004E73BC"/>
    <w:rsid w:val="004F0445"/>
    <w:rsid w:val="004F7AD6"/>
    <w:rsid w:val="0051477F"/>
    <w:rsid w:val="005212AC"/>
    <w:rsid w:val="00521554"/>
    <w:rsid w:val="0052220D"/>
    <w:rsid w:val="00527BCB"/>
    <w:rsid w:val="005313D4"/>
    <w:rsid w:val="00531720"/>
    <w:rsid w:val="00547C28"/>
    <w:rsid w:val="0055043B"/>
    <w:rsid w:val="0055353F"/>
    <w:rsid w:val="00555DB0"/>
    <w:rsid w:val="0055755C"/>
    <w:rsid w:val="0056209B"/>
    <w:rsid w:val="0056311A"/>
    <w:rsid w:val="0056350A"/>
    <w:rsid w:val="00566295"/>
    <w:rsid w:val="005734EA"/>
    <w:rsid w:val="00575ACA"/>
    <w:rsid w:val="00581503"/>
    <w:rsid w:val="005839F7"/>
    <w:rsid w:val="0059003C"/>
    <w:rsid w:val="00590C21"/>
    <w:rsid w:val="00594F95"/>
    <w:rsid w:val="00596830"/>
    <w:rsid w:val="005A0BAA"/>
    <w:rsid w:val="005A475F"/>
    <w:rsid w:val="005A5286"/>
    <w:rsid w:val="005B1F91"/>
    <w:rsid w:val="005B618F"/>
    <w:rsid w:val="005C06BD"/>
    <w:rsid w:val="005C16D6"/>
    <w:rsid w:val="005C1F0E"/>
    <w:rsid w:val="005D0710"/>
    <w:rsid w:val="005D0D87"/>
    <w:rsid w:val="005D2791"/>
    <w:rsid w:val="005D32D6"/>
    <w:rsid w:val="005D7939"/>
    <w:rsid w:val="005D7D62"/>
    <w:rsid w:val="005E1983"/>
    <w:rsid w:val="005E76D9"/>
    <w:rsid w:val="00602D34"/>
    <w:rsid w:val="00605B5D"/>
    <w:rsid w:val="00607051"/>
    <w:rsid w:val="0061084A"/>
    <w:rsid w:val="00611077"/>
    <w:rsid w:val="00614BB6"/>
    <w:rsid w:val="006172CF"/>
    <w:rsid w:val="006231D2"/>
    <w:rsid w:val="00625764"/>
    <w:rsid w:val="00626C1C"/>
    <w:rsid w:val="00631D08"/>
    <w:rsid w:val="006329B9"/>
    <w:rsid w:val="00635509"/>
    <w:rsid w:val="00642C1F"/>
    <w:rsid w:val="00644EAB"/>
    <w:rsid w:val="00647BA8"/>
    <w:rsid w:val="00651952"/>
    <w:rsid w:val="00652743"/>
    <w:rsid w:val="006642EA"/>
    <w:rsid w:val="00665221"/>
    <w:rsid w:val="006745DF"/>
    <w:rsid w:val="0068143E"/>
    <w:rsid w:val="0068505B"/>
    <w:rsid w:val="00686CBA"/>
    <w:rsid w:val="00690815"/>
    <w:rsid w:val="00694A77"/>
    <w:rsid w:val="00694B9A"/>
    <w:rsid w:val="006A2507"/>
    <w:rsid w:val="006A47DD"/>
    <w:rsid w:val="006A4CA0"/>
    <w:rsid w:val="006A7352"/>
    <w:rsid w:val="006B07ED"/>
    <w:rsid w:val="006B4958"/>
    <w:rsid w:val="006B564D"/>
    <w:rsid w:val="006C51A7"/>
    <w:rsid w:val="006D0ADA"/>
    <w:rsid w:val="006D7CA8"/>
    <w:rsid w:val="006F4DA7"/>
    <w:rsid w:val="006F6028"/>
    <w:rsid w:val="00711855"/>
    <w:rsid w:val="00717A48"/>
    <w:rsid w:val="00722DD5"/>
    <w:rsid w:val="00726B73"/>
    <w:rsid w:val="007303E0"/>
    <w:rsid w:val="007344DD"/>
    <w:rsid w:val="00735FBA"/>
    <w:rsid w:val="00754193"/>
    <w:rsid w:val="007541DF"/>
    <w:rsid w:val="007554C9"/>
    <w:rsid w:val="007621E1"/>
    <w:rsid w:val="007626FD"/>
    <w:rsid w:val="00770B3E"/>
    <w:rsid w:val="00772F49"/>
    <w:rsid w:val="00774626"/>
    <w:rsid w:val="007801A7"/>
    <w:rsid w:val="00780AA7"/>
    <w:rsid w:val="007852A1"/>
    <w:rsid w:val="00792B38"/>
    <w:rsid w:val="0079354F"/>
    <w:rsid w:val="007A2A50"/>
    <w:rsid w:val="007A75E3"/>
    <w:rsid w:val="007B0E8B"/>
    <w:rsid w:val="007B370A"/>
    <w:rsid w:val="007C6A80"/>
    <w:rsid w:val="007D274B"/>
    <w:rsid w:val="007D287F"/>
    <w:rsid w:val="007D5739"/>
    <w:rsid w:val="007E1901"/>
    <w:rsid w:val="007E700A"/>
    <w:rsid w:val="008114E1"/>
    <w:rsid w:val="00812132"/>
    <w:rsid w:val="008144D1"/>
    <w:rsid w:val="00814855"/>
    <w:rsid w:val="0082422B"/>
    <w:rsid w:val="00825AA5"/>
    <w:rsid w:val="00831600"/>
    <w:rsid w:val="008332EF"/>
    <w:rsid w:val="00833470"/>
    <w:rsid w:val="00842A33"/>
    <w:rsid w:val="008457DD"/>
    <w:rsid w:val="00846F28"/>
    <w:rsid w:val="00851FC1"/>
    <w:rsid w:val="008520F7"/>
    <w:rsid w:val="008522C5"/>
    <w:rsid w:val="00863491"/>
    <w:rsid w:val="0088102C"/>
    <w:rsid w:val="00884939"/>
    <w:rsid w:val="00887DE7"/>
    <w:rsid w:val="00892CCA"/>
    <w:rsid w:val="00895C4C"/>
    <w:rsid w:val="008967C3"/>
    <w:rsid w:val="008C1E90"/>
    <w:rsid w:val="008C2E69"/>
    <w:rsid w:val="008C45B3"/>
    <w:rsid w:val="008C47C3"/>
    <w:rsid w:val="008D4762"/>
    <w:rsid w:val="008E124C"/>
    <w:rsid w:val="008E6022"/>
    <w:rsid w:val="008E69F9"/>
    <w:rsid w:val="008E72FC"/>
    <w:rsid w:val="008E75B7"/>
    <w:rsid w:val="008F66F9"/>
    <w:rsid w:val="009036B7"/>
    <w:rsid w:val="0091010E"/>
    <w:rsid w:val="009123CA"/>
    <w:rsid w:val="0092070C"/>
    <w:rsid w:val="00932BF2"/>
    <w:rsid w:val="009337BB"/>
    <w:rsid w:val="009344EC"/>
    <w:rsid w:val="00951417"/>
    <w:rsid w:val="00953979"/>
    <w:rsid w:val="00957506"/>
    <w:rsid w:val="009603E4"/>
    <w:rsid w:val="009719E9"/>
    <w:rsid w:val="00972E9E"/>
    <w:rsid w:val="00973834"/>
    <w:rsid w:val="00974309"/>
    <w:rsid w:val="00976A86"/>
    <w:rsid w:val="009774AE"/>
    <w:rsid w:val="00981A21"/>
    <w:rsid w:val="00982FC1"/>
    <w:rsid w:val="0099251F"/>
    <w:rsid w:val="009A7D1E"/>
    <w:rsid w:val="009B4C79"/>
    <w:rsid w:val="009C23F8"/>
    <w:rsid w:val="009C491A"/>
    <w:rsid w:val="009C5ABB"/>
    <w:rsid w:val="009D5BC9"/>
    <w:rsid w:val="009D5F37"/>
    <w:rsid w:val="009E4708"/>
    <w:rsid w:val="009E4CEA"/>
    <w:rsid w:val="009F0D8B"/>
    <w:rsid w:val="009F14D7"/>
    <w:rsid w:val="009F195D"/>
    <w:rsid w:val="00A134B4"/>
    <w:rsid w:val="00A31034"/>
    <w:rsid w:val="00A3353E"/>
    <w:rsid w:val="00A35914"/>
    <w:rsid w:val="00A35B46"/>
    <w:rsid w:val="00A37069"/>
    <w:rsid w:val="00A42AEA"/>
    <w:rsid w:val="00A42E83"/>
    <w:rsid w:val="00A451E6"/>
    <w:rsid w:val="00A547D3"/>
    <w:rsid w:val="00A55297"/>
    <w:rsid w:val="00A61276"/>
    <w:rsid w:val="00A61617"/>
    <w:rsid w:val="00A62F28"/>
    <w:rsid w:val="00A7137B"/>
    <w:rsid w:val="00A726DA"/>
    <w:rsid w:val="00A73307"/>
    <w:rsid w:val="00A90CE0"/>
    <w:rsid w:val="00A97634"/>
    <w:rsid w:val="00AA3905"/>
    <w:rsid w:val="00AB4623"/>
    <w:rsid w:val="00AC250C"/>
    <w:rsid w:val="00AC3F66"/>
    <w:rsid w:val="00AD0062"/>
    <w:rsid w:val="00AD05F8"/>
    <w:rsid w:val="00AD1AEB"/>
    <w:rsid w:val="00AD33DA"/>
    <w:rsid w:val="00AD4B8C"/>
    <w:rsid w:val="00AE0419"/>
    <w:rsid w:val="00AE053D"/>
    <w:rsid w:val="00AE0B92"/>
    <w:rsid w:val="00AE2AAA"/>
    <w:rsid w:val="00AE3A06"/>
    <w:rsid w:val="00AE5417"/>
    <w:rsid w:val="00AE694A"/>
    <w:rsid w:val="00AF7CEF"/>
    <w:rsid w:val="00B003CA"/>
    <w:rsid w:val="00B06434"/>
    <w:rsid w:val="00B17E0A"/>
    <w:rsid w:val="00B2071F"/>
    <w:rsid w:val="00B214F7"/>
    <w:rsid w:val="00B23B2C"/>
    <w:rsid w:val="00B36C4C"/>
    <w:rsid w:val="00B42E51"/>
    <w:rsid w:val="00B43A9E"/>
    <w:rsid w:val="00B45415"/>
    <w:rsid w:val="00B462D1"/>
    <w:rsid w:val="00B5179D"/>
    <w:rsid w:val="00B51A53"/>
    <w:rsid w:val="00B5728E"/>
    <w:rsid w:val="00B575B8"/>
    <w:rsid w:val="00B6267B"/>
    <w:rsid w:val="00B66936"/>
    <w:rsid w:val="00B67159"/>
    <w:rsid w:val="00B7027B"/>
    <w:rsid w:val="00B74290"/>
    <w:rsid w:val="00B7508B"/>
    <w:rsid w:val="00B76592"/>
    <w:rsid w:val="00B821FC"/>
    <w:rsid w:val="00B82DD8"/>
    <w:rsid w:val="00B83AA1"/>
    <w:rsid w:val="00B93A02"/>
    <w:rsid w:val="00BA55E2"/>
    <w:rsid w:val="00BC083B"/>
    <w:rsid w:val="00BC1C4A"/>
    <w:rsid w:val="00BC2C0A"/>
    <w:rsid w:val="00BD0185"/>
    <w:rsid w:val="00BD0C04"/>
    <w:rsid w:val="00BD3BEF"/>
    <w:rsid w:val="00BE54DC"/>
    <w:rsid w:val="00BE73A0"/>
    <w:rsid w:val="00BF0EAE"/>
    <w:rsid w:val="00BF0F6A"/>
    <w:rsid w:val="00C032B7"/>
    <w:rsid w:val="00C0457E"/>
    <w:rsid w:val="00C07B89"/>
    <w:rsid w:val="00C129DF"/>
    <w:rsid w:val="00C20308"/>
    <w:rsid w:val="00C24ABE"/>
    <w:rsid w:val="00C30388"/>
    <w:rsid w:val="00C30C07"/>
    <w:rsid w:val="00C31A13"/>
    <w:rsid w:val="00C42C85"/>
    <w:rsid w:val="00C4464F"/>
    <w:rsid w:val="00C46142"/>
    <w:rsid w:val="00C5376A"/>
    <w:rsid w:val="00C643B6"/>
    <w:rsid w:val="00C64487"/>
    <w:rsid w:val="00C64783"/>
    <w:rsid w:val="00C65C5D"/>
    <w:rsid w:val="00C67886"/>
    <w:rsid w:val="00C80F6A"/>
    <w:rsid w:val="00C82A63"/>
    <w:rsid w:val="00C85440"/>
    <w:rsid w:val="00C95E67"/>
    <w:rsid w:val="00CA2814"/>
    <w:rsid w:val="00CA42F1"/>
    <w:rsid w:val="00CA6972"/>
    <w:rsid w:val="00CB0815"/>
    <w:rsid w:val="00CB32B2"/>
    <w:rsid w:val="00CC49DE"/>
    <w:rsid w:val="00CC7662"/>
    <w:rsid w:val="00CD34D1"/>
    <w:rsid w:val="00CD49A0"/>
    <w:rsid w:val="00CD6994"/>
    <w:rsid w:val="00CF1227"/>
    <w:rsid w:val="00CF3732"/>
    <w:rsid w:val="00CF56EB"/>
    <w:rsid w:val="00CF6041"/>
    <w:rsid w:val="00D010F7"/>
    <w:rsid w:val="00D131E7"/>
    <w:rsid w:val="00D1593E"/>
    <w:rsid w:val="00D4015E"/>
    <w:rsid w:val="00D40289"/>
    <w:rsid w:val="00D439EF"/>
    <w:rsid w:val="00D43FBD"/>
    <w:rsid w:val="00D47100"/>
    <w:rsid w:val="00D474CF"/>
    <w:rsid w:val="00D55889"/>
    <w:rsid w:val="00D61ADD"/>
    <w:rsid w:val="00D64CFA"/>
    <w:rsid w:val="00D66FD8"/>
    <w:rsid w:val="00D86E24"/>
    <w:rsid w:val="00D911CF"/>
    <w:rsid w:val="00D95BA4"/>
    <w:rsid w:val="00DA18BF"/>
    <w:rsid w:val="00DA581A"/>
    <w:rsid w:val="00DB787E"/>
    <w:rsid w:val="00DC182E"/>
    <w:rsid w:val="00DC1ECB"/>
    <w:rsid w:val="00DC5999"/>
    <w:rsid w:val="00DE4C0F"/>
    <w:rsid w:val="00E013B9"/>
    <w:rsid w:val="00E01433"/>
    <w:rsid w:val="00E03E01"/>
    <w:rsid w:val="00E071FF"/>
    <w:rsid w:val="00E11347"/>
    <w:rsid w:val="00E16991"/>
    <w:rsid w:val="00E2643E"/>
    <w:rsid w:val="00E3562A"/>
    <w:rsid w:val="00E47856"/>
    <w:rsid w:val="00E512A3"/>
    <w:rsid w:val="00E53A46"/>
    <w:rsid w:val="00E56CD3"/>
    <w:rsid w:val="00E623E3"/>
    <w:rsid w:val="00E645C0"/>
    <w:rsid w:val="00E7440F"/>
    <w:rsid w:val="00E7663C"/>
    <w:rsid w:val="00E80E24"/>
    <w:rsid w:val="00E9088D"/>
    <w:rsid w:val="00E920DE"/>
    <w:rsid w:val="00E94443"/>
    <w:rsid w:val="00E95046"/>
    <w:rsid w:val="00EB38B7"/>
    <w:rsid w:val="00EB3F5B"/>
    <w:rsid w:val="00EB51F4"/>
    <w:rsid w:val="00EC2949"/>
    <w:rsid w:val="00EC7FED"/>
    <w:rsid w:val="00ED04CF"/>
    <w:rsid w:val="00ED6ECB"/>
    <w:rsid w:val="00EE259E"/>
    <w:rsid w:val="00EE30F3"/>
    <w:rsid w:val="00EE518F"/>
    <w:rsid w:val="00EF3756"/>
    <w:rsid w:val="00EF5980"/>
    <w:rsid w:val="00EF7089"/>
    <w:rsid w:val="00F0539E"/>
    <w:rsid w:val="00F10402"/>
    <w:rsid w:val="00F40DD6"/>
    <w:rsid w:val="00F40FD7"/>
    <w:rsid w:val="00F42006"/>
    <w:rsid w:val="00F42791"/>
    <w:rsid w:val="00F43467"/>
    <w:rsid w:val="00F442E4"/>
    <w:rsid w:val="00F501CB"/>
    <w:rsid w:val="00F50F6B"/>
    <w:rsid w:val="00F522B4"/>
    <w:rsid w:val="00F53D45"/>
    <w:rsid w:val="00F53E1B"/>
    <w:rsid w:val="00F55648"/>
    <w:rsid w:val="00F635E6"/>
    <w:rsid w:val="00F63D85"/>
    <w:rsid w:val="00F670F7"/>
    <w:rsid w:val="00F77778"/>
    <w:rsid w:val="00F83EE8"/>
    <w:rsid w:val="00F902E8"/>
    <w:rsid w:val="00F905D2"/>
    <w:rsid w:val="00F93992"/>
    <w:rsid w:val="00F974B6"/>
    <w:rsid w:val="00F97FC1"/>
    <w:rsid w:val="00FB1AFA"/>
    <w:rsid w:val="00FB62FB"/>
    <w:rsid w:val="00FD20D4"/>
    <w:rsid w:val="00FD3720"/>
    <w:rsid w:val="00FD74D3"/>
    <w:rsid w:val="00FE3150"/>
    <w:rsid w:val="00FE4AFC"/>
    <w:rsid w:val="00FE71CE"/>
    <w:rsid w:val="00FE7BC1"/>
    <w:rsid w:val="00FF1E0F"/>
    <w:rsid w:val="00FF41BD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F94D97-5326-4714-947D-42C65E2B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5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55EB5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055EB5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nhideWhenUsed/>
    <w:rsid w:val="00896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967C3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6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67C3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66522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E7BC1"/>
    <w:rPr>
      <w:color w:val="954F72" w:themeColor="followedHyperlink"/>
      <w:u w:val="single"/>
    </w:rPr>
  </w:style>
  <w:style w:type="paragraph" w:customStyle="1" w:styleId="Default">
    <w:name w:val="Default"/>
    <w:rsid w:val="0055353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fpq-duwr-np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PMAI</dc:creator>
  <cp:keywords/>
  <dc:description/>
  <cp:lastModifiedBy>Pmai</cp:lastModifiedBy>
  <cp:revision>30</cp:revision>
  <cp:lastPrinted>2024-08-05T02:32:00Z</cp:lastPrinted>
  <dcterms:created xsi:type="dcterms:W3CDTF">2024-08-01T06:48:00Z</dcterms:created>
  <dcterms:modified xsi:type="dcterms:W3CDTF">2024-08-22T03:04:00Z</dcterms:modified>
</cp:coreProperties>
</file>