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83" w:rsidRPr="00BA1AA5" w:rsidRDefault="00D83B83" w:rsidP="00D83B83">
      <w:pPr>
        <w:widowControl/>
        <w:rPr>
          <w:rFonts w:ascii="標楷體" w:eastAsia="標楷體" w:hAnsi="標楷體"/>
          <w:sz w:val="32"/>
          <w:szCs w:val="32"/>
        </w:rPr>
      </w:pPr>
      <w:r w:rsidRPr="00BA1AA5"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 w:rsidRPr="00BA1AA5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BA1AA5">
        <w:rPr>
          <w:rFonts w:ascii="標楷體" w:eastAsia="標楷體" w:hAnsi="標楷體" w:hint="eastAsia"/>
          <w:sz w:val="32"/>
          <w:szCs w:val="32"/>
        </w:rPr>
        <w:t>：成果報告（另需檢附本署經費收支結算表）</w:t>
      </w:r>
    </w:p>
    <w:p w:rsidR="00D83B83" w:rsidRPr="00BA1AA5" w:rsidRDefault="00D83B83" w:rsidP="00D83B83">
      <w:pPr>
        <w:jc w:val="center"/>
        <w:rPr>
          <w:rFonts w:ascii="標楷體" w:eastAsia="標楷體" w:hAnsi="標楷體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○○年度教育部國民及學前教育署</w:t>
      </w:r>
      <w:r w:rsidR="008B5336" w:rsidRPr="008B5336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補助高級中等學校活化教學空間及實習場域計畫</w:t>
      </w:r>
      <w:r w:rsidRPr="00BA1AA5">
        <w:rPr>
          <w:rFonts w:ascii="標楷體" w:eastAsia="標楷體" w:hAnsi="標楷體" w:hint="eastAsia"/>
          <w:sz w:val="36"/>
          <w:szCs w:val="36"/>
        </w:rPr>
        <w:t>執行成果報告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（學校全銜）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bookmarkStart w:id="0" w:name="_Hlk135310987"/>
      <w:r w:rsidRPr="0045608B">
        <w:rPr>
          <w:rFonts w:ascii="標楷體" w:eastAsia="標楷體" w:hAnsi="標楷體" w:hint="eastAsia"/>
          <w:sz w:val="28"/>
          <w:szCs w:val="28"/>
        </w:rPr>
        <w:t>○○農場修繕工程計畫</w:t>
      </w:r>
    </w:p>
    <w:bookmarkEnd w:id="0"/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實習處(學程)主任：      主計室：          校長：</w:t>
      </w: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單位主管：      總務處：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中華民國 ○○年 ○ 月 ○ 日</w:t>
      </w:r>
    </w:p>
    <w:p w:rsidR="008B5336" w:rsidRDefault="008B5336" w:rsidP="00D83B83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B53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○○年度教育部國民及學前教育署補助高級中等學校</w:t>
      </w:r>
    </w:p>
    <w:p w:rsidR="00D83B83" w:rsidRPr="00BA1AA5" w:rsidRDefault="008B5336" w:rsidP="00D83B83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1" w:name="_GoBack"/>
      <w:bookmarkEnd w:id="1"/>
      <w:r w:rsidRPr="008B53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活化教學空間及實習場域計畫</w:t>
      </w:r>
      <w:r w:rsidR="00D83B83"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執行成果報告</w:t>
      </w:r>
    </w:p>
    <w:p w:rsidR="00D83B83" w:rsidRPr="00BA1AA5" w:rsidRDefault="00D83B83" w:rsidP="00D83B83">
      <w:pPr>
        <w:rPr>
          <w:rFonts w:ascii="標楷體" w:eastAsia="標楷體" w:hAnsi="標楷體"/>
          <w:b/>
          <w:szCs w:val="24"/>
        </w:rPr>
      </w:pPr>
      <w:r w:rsidRPr="00BA1AA5">
        <w:rPr>
          <w:rFonts w:ascii="標楷體" w:eastAsia="標楷體" w:hAnsi="標楷體" w:hint="eastAsia"/>
          <w:b/>
          <w:sz w:val="28"/>
          <w:szCs w:val="28"/>
        </w:rPr>
        <w:t xml:space="preserve">壹、核定經費一覽表                                          </w:t>
      </w:r>
      <w:r w:rsidRPr="00BA1AA5">
        <w:rPr>
          <w:rFonts w:ascii="標楷體" w:eastAsia="標楷體" w:hAnsi="標楷體" w:hint="eastAsia"/>
          <w:b/>
          <w:sz w:val="20"/>
          <w:szCs w:val="20"/>
        </w:rPr>
        <w:t>單位：元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5"/>
        <w:gridCol w:w="1753"/>
        <w:gridCol w:w="822"/>
        <w:gridCol w:w="992"/>
        <w:gridCol w:w="355"/>
        <w:gridCol w:w="1488"/>
        <w:gridCol w:w="2027"/>
      </w:tblGrid>
      <w:tr w:rsidR="00D83B83" w:rsidRPr="00BA1AA5" w:rsidTr="00784AD7">
        <w:trPr>
          <w:trHeight w:val="457"/>
        </w:trPr>
        <w:tc>
          <w:tcPr>
            <w:tcW w:w="1526" w:type="dxa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ind w:left="75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所屬縣(市)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3B83" w:rsidRPr="00BA1AA5" w:rsidTr="00784AD7">
        <w:tc>
          <w:tcPr>
            <w:tcW w:w="3964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子計畫名稱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核定經費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實際請領經費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實際執行經費</w:t>
            </w:r>
          </w:p>
        </w:tc>
      </w:tr>
      <w:tr w:rsidR="00D83B83" w:rsidRPr="00BA1AA5" w:rsidTr="00784AD7">
        <w:trPr>
          <w:trHeight w:val="567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ind w:right="-6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83B83" w:rsidRPr="00BA1AA5" w:rsidRDefault="00D83B83" w:rsidP="00784AD7">
            <w:pPr>
              <w:ind w:right="-6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257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</w:t>
            </w:r>
          </w:p>
        </w:tc>
        <w:tc>
          <w:tcPr>
            <w:tcW w:w="4862" w:type="dxa"/>
            <w:gridSpan w:val="4"/>
          </w:tcPr>
          <w:p w:rsidR="00D83B83" w:rsidRPr="00BA1AA5" w:rsidRDefault="00D83B83" w:rsidP="00784AD7">
            <w:pPr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承包廠商：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完工日期</w:t>
            </w:r>
          </w:p>
        </w:tc>
        <w:tc>
          <w:tcPr>
            <w:tcW w:w="257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</w:t>
            </w:r>
          </w:p>
        </w:tc>
        <w:tc>
          <w:tcPr>
            <w:tcW w:w="4862" w:type="dxa"/>
            <w:gridSpan w:val="4"/>
          </w:tcPr>
          <w:p w:rsidR="00D83B83" w:rsidRPr="00BA1AA5" w:rsidRDefault="00D83B83" w:rsidP="00784AD7">
            <w:pPr>
              <w:ind w:left="1820" w:hangingChars="700" w:hanging="1820"/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設計監造廠商：</w:t>
            </w:r>
            <w:r w:rsidRPr="00BA1AA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施工期程</w:t>
            </w:r>
          </w:p>
        </w:tc>
        <w:tc>
          <w:tcPr>
            <w:tcW w:w="7437" w:type="dxa"/>
            <w:gridSpan w:val="6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○○年○○月○○日至○○年○○月○○日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執行進度</w:t>
            </w:r>
          </w:p>
        </w:tc>
        <w:tc>
          <w:tcPr>
            <w:tcW w:w="1753" w:type="dxa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□提前完成</w:t>
            </w:r>
          </w:p>
        </w:tc>
        <w:tc>
          <w:tcPr>
            <w:tcW w:w="2169" w:type="dxa"/>
            <w:gridSpan w:val="3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□符合</w:t>
            </w:r>
          </w:p>
        </w:tc>
        <w:tc>
          <w:tcPr>
            <w:tcW w:w="351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 xml:space="preserve">□落後   </w:t>
            </w:r>
            <w:proofErr w:type="gramStart"/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</w:tr>
    </w:tbl>
    <w:p w:rsidR="00D83B83" w:rsidRPr="00BA1AA5" w:rsidRDefault="00D83B83" w:rsidP="00D83B83">
      <w:pPr>
        <w:spacing w:beforeLines="50" w:before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Cs w:val="24"/>
        </w:rPr>
      </w:pPr>
      <w:r w:rsidRPr="00BA1AA5">
        <w:rPr>
          <w:rFonts w:ascii="標楷體" w:eastAsia="標楷體" w:hAnsi="標楷體" w:hint="eastAsia"/>
          <w:b/>
          <w:sz w:val="28"/>
          <w:szCs w:val="28"/>
        </w:rPr>
        <w:t>貳、各子計畫執行成果</w:t>
      </w:r>
    </w:p>
    <w:p w:rsidR="00D83B83" w:rsidRPr="00BA1AA5" w:rsidRDefault="00D83B83" w:rsidP="00D83B83">
      <w:pPr>
        <w:rPr>
          <w:rFonts w:ascii="Times New Roman" w:hAnsi="Times New Roman"/>
          <w:vanish/>
          <w:szCs w:val="24"/>
        </w:rPr>
      </w:pPr>
    </w:p>
    <w:p w:rsidR="00D83B83" w:rsidRPr="00BA1AA5" w:rsidRDefault="00D83B83" w:rsidP="00D83B83"/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D83B83" w:rsidRPr="003E3EDB" w:rsidTr="00784AD7">
        <w:trPr>
          <w:trHeight w:val="555"/>
        </w:trPr>
        <w:tc>
          <w:tcPr>
            <w:tcW w:w="3496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現況說明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整修情況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完成說明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2108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429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1819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405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2128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77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D83B83" w:rsidRDefault="00D83B83" w:rsidP="00D83B83"/>
    <w:p w:rsidR="00D83B83" w:rsidRPr="00784AD7" w:rsidRDefault="00D83B83" w:rsidP="00D83B83">
      <w:pPr>
        <w:spacing w:beforeLines="50" w:before="180" w:afterLines="50" w:after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  <w:r w:rsidRPr="00784AD7"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>
        <w:rPr>
          <w:rFonts w:ascii="標楷體" w:eastAsia="標楷體" w:hAnsi="標楷體" w:hint="eastAsia"/>
          <w:b/>
          <w:sz w:val="28"/>
          <w:szCs w:val="28"/>
        </w:rPr>
        <w:t>、討論與建議</w:t>
      </w:r>
    </w:p>
    <w:p w:rsidR="00D83B83" w:rsidRPr="0082569F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  <w:r w:rsidRPr="0082569F">
        <w:rPr>
          <w:rFonts w:ascii="Arial" w:eastAsia="標楷體" w:hAnsi="Arial" w:cs="Arial"/>
        </w:rPr>
        <w:t>依據學校實況及具體執行計畫</w:t>
      </w:r>
      <w:proofErr w:type="gramStart"/>
      <w:r w:rsidRPr="0082569F">
        <w:rPr>
          <w:rFonts w:ascii="Arial" w:eastAsia="標楷體" w:hAnsi="Arial" w:cs="Arial"/>
        </w:rPr>
        <w:t>內容綜整說明</w:t>
      </w:r>
      <w:proofErr w:type="gramEnd"/>
      <w:r w:rsidRPr="0082569F">
        <w:rPr>
          <w:rFonts w:ascii="Arial" w:eastAsia="標楷體" w:hAnsi="Arial" w:cs="Arial"/>
        </w:rPr>
        <w:t>，可包含改善情形、執行實況與遭遇困難及解決方針、計畫發揮之效益、計畫推動之期許、計畫推動之建議等</w:t>
      </w:r>
      <w:r w:rsidRPr="0082569F">
        <w:rPr>
          <w:rFonts w:ascii="Arial" w:eastAsia="標楷體" w:hAnsi="Arial" w:cs="Arial"/>
        </w:rPr>
        <w:t>…</w:t>
      </w:r>
      <w:proofErr w:type="gramStart"/>
      <w:r w:rsidRPr="0082569F">
        <w:rPr>
          <w:rFonts w:ascii="Arial" w:eastAsia="標楷體" w:hAnsi="Arial" w:cs="Arial"/>
        </w:rPr>
        <w:t>…</w:t>
      </w:r>
      <w:proofErr w:type="gramEnd"/>
      <w:r w:rsidRPr="0082569F">
        <w:rPr>
          <w:rFonts w:ascii="Arial" w:eastAsia="標楷體" w:hAnsi="Arial" w:cs="Arial"/>
        </w:rPr>
        <w:t>。</w:t>
      </w:r>
    </w:p>
    <w:p w:rsidR="00D83B83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2" w:name="_Toc427168054"/>
      <w:bookmarkStart w:id="3" w:name="_Toc420153386"/>
      <w:r>
        <w:rPr>
          <w:rFonts w:ascii="Arial" w:hAnsi="Arial" w:cs="Arial" w:hint="eastAsia"/>
        </w:rPr>
        <w:t>場域整修後之</w:t>
      </w:r>
      <w:r>
        <w:rPr>
          <w:rFonts w:hint="eastAsia"/>
        </w:rPr>
        <w:t>效益評估</w:t>
      </w:r>
      <w:bookmarkEnd w:id="2"/>
    </w:p>
    <w:p w:rsidR="00D83B83" w:rsidRDefault="00D83B83" w:rsidP="00D83B83">
      <w:pPr>
        <w:ind w:firstLineChars="200" w:firstLine="480"/>
        <w:jc w:val="both"/>
        <w:rPr>
          <w:rFonts w:ascii="Arial" w:hAnsi="Arial" w:cs="Arial"/>
        </w:rPr>
      </w:pPr>
    </w:p>
    <w:p w:rsidR="00D83B83" w:rsidRDefault="00D83B83" w:rsidP="00D83B83">
      <w:pPr>
        <w:ind w:firstLineChars="200" w:firstLine="480"/>
        <w:jc w:val="both"/>
        <w:rPr>
          <w:rFonts w:ascii="Arial" w:hAnsi="Arial" w:cs="Arial"/>
        </w:rPr>
      </w:pPr>
    </w:p>
    <w:p w:rsidR="00D83B83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4" w:name="_Toc427168055"/>
      <w:r w:rsidRPr="0082569F">
        <w:rPr>
          <w:rFonts w:ascii="Arial" w:hAnsi="Arial" w:cs="Arial" w:hint="eastAsia"/>
        </w:rPr>
        <w:t>學校執行計畫面臨之困難</w:t>
      </w:r>
      <w:bookmarkEnd w:id="3"/>
      <w:bookmarkEnd w:id="4"/>
    </w:p>
    <w:p w:rsidR="00D83B83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</w:p>
    <w:p w:rsidR="00D83B83" w:rsidRPr="006D7312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</w:p>
    <w:p w:rsidR="00D83B83" w:rsidRPr="0082569F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5" w:name="_Toc427168056"/>
      <w:r>
        <w:rPr>
          <w:rFonts w:ascii="Arial" w:hAnsi="Arial" w:cs="Arial" w:hint="eastAsia"/>
        </w:rPr>
        <w:t>後續計畫執行建議</w:t>
      </w:r>
      <w:bookmarkEnd w:id="5"/>
    </w:p>
    <w:p w:rsidR="00D83B83" w:rsidRPr="00BA1AA5" w:rsidRDefault="00D83B83" w:rsidP="00D83B83"/>
    <w:p w:rsidR="00593BFA" w:rsidRDefault="00593BFA"/>
    <w:sectPr w:rsidR="00593BFA" w:rsidSect="001173B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55" w:rsidRDefault="00A51355">
      <w:r>
        <w:separator/>
      </w:r>
    </w:p>
  </w:endnote>
  <w:endnote w:type="continuationSeparator" w:id="0">
    <w:p w:rsidR="00A51355" w:rsidRDefault="00A5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29" w:rsidRDefault="00D83B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5336" w:rsidRPr="008B5336">
      <w:rPr>
        <w:noProof/>
        <w:lang w:val="zh-TW" w:eastAsia="zh-TW"/>
      </w:rPr>
      <w:t>3</w:t>
    </w:r>
    <w:r>
      <w:fldChar w:fldCharType="end"/>
    </w:r>
  </w:p>
  <w:p w:rsidR="00A74629" w:rsidRDefault="00A513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55" w:rsidRDefault="00A51355">
      <w:r>
        <w:separator/>
      </w:r>
    </w:p>
  </w:footnote>
  <w:footnote w:type="continuationSeparator" w:id="0">
    <w:p w:rsidR="00A51355" w:rsidRDefault="00A5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515"/>
    <w:multiLevelType w:val="hybridMultilevel"/>
    <w:tmpl w:val="79AAF192"/>
    <w:lvl w:ilvl="0" w:tplc="04090015">
      <w:start w:val="1"/>
      <w:numFmt w:val="taiwaneseCountingThousand"/>
      <w:lvlText w:val="%1、"/>
      <w:lvlJc w:val="left"/>
      <w:pPr>
        <w:ind w:left="4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1" w15:restartNumberingAfterBreak="0">
    <w:nsid w:val="2B447CF9"/>
    <w:multiLevelType w:val="hybridMultilevel"/>
    <w:tmpl w:val="09069AAE"/>
    <w:lvl w:ilvl="0" w:tplc="AB5C8E1E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  <w:lang w:val="en-US"/>
      </w:rPr>
    </w:lvl>
    <w:lvl w:ilvl="1" w:tplc="F8AEBC0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9D40C4"/>
    <w:multiLevelType w:val="hybridMultilevel"/>
    <w:tmpl w:val="E06E792A"/>
    <w:lvl w:ilvl="0" w:tplc="F7483F08">
      <w:start w:val="2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2784F"/>
    <w:multiLevelType w:val="hybridMultilevel"/>
    <w:tmpl w:val="725E1150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32AA7A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8A3F39"/>
    <w:multiLevelType w:val="hybridMultilevel"/>
    <w:tmpl w:val="1E121AC6"/>
    <w:lvl w:ilvl="0" w:tplc="6D523C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83"/>
    <w:rsid w:val="00080A32"/>
    <w:rsid w:val="00593BFA"/>
    <w:rsid w:val="008B5336"/>
    <w:rsid w:val="00A51355"/>
    <w:rsid w:val="00D83B83"/>
    <w:rsid w:val="00D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FD06"/>
  <w15:chartTrackingRefBased/>
  <w15:docId w15:val="{8417EAF8-AE81-4851-A53F-858DE73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3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D83B8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83B83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83B83"/>
    <w:pPr>
      <w:ind w:leftChars="200" w:left="480"/>
    </w:pPr>
  </w:style>
  <w:style w:type="table" w:styleId="a6">
    <w:name w:val="Table Grid"/>
    <w:basedOn w:val="a1"/>
    <w:rsid w:val="00D83B8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樣式2"/>
    <w:basedOn w:val="2"/>
    <w:next w:val="2"/>
    <w:link w:val="22"/>
    <w:qFormat/>
    <w:rsid w:val="00D83B83"/>
    <w:pPr>
      <w:spacing w:beforeLines="50" w:before="50" w:afterLines="50" w:after="50" w:line="240" w:lineRule="auto"/>
    </w:pPr>
    <w:rPr>
      <w:rFonts w:ascii="Calibri Light" w:eastAsia="標楷體" w:hAnsi="Calibri Light" w:cs="Times New Roman"/>
      <w:sz w:val="32"/>
    </w:rPr>
  </w:style>
  <w:style w:type="character" w:customStyle="1" w:styleId="22">
    <w:name w:val="樣式2 字元"/>
    <w:link w:val="21"/>
    <w:rsid w:val="00D83B83"/>
    <w:rPr>
      <w:rFonts w:ascii="Calibri Light" w:eastAsia="標楷體" w:hAnsi="Calibri Light" w:cs="Times New Roman"/>
      <w:b/>
      <w:bCs/>
      <w:sz w:val="32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83B8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DF3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35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2023-09-27T08:59:00Z</dcterms:created>
  <dcterms:modified xsi:type="dcterms:W3CDTF">2025-02-18T08:13:00Z</dcterms:modified>
</cp:coreProperties>
</file>