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96" w:rsidRPr="00A53780" w:rsidRDefault="00A53780" w:rsidP="00A5378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53780">
        <w:rPr>
          <w:rFonts w:ascii="Times New Roman" w:eastAsia="標楷體" w:hAnsi="Times New Roman" w:cs="Times New Roman"/>
          <w:sz w:val="28"/>
          <w:szCs w:val="28"/>
        </w:rPr>
        <w:t>1</w:t>
      </w:r>
      <w:r w:rsidR="005D1830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Pr="00A53780">
        <w:rPr>
          <w:rFonts w:ascii="Times New Roman" w:eastAsia="標楷體" w:hAnsi="Times New Roman" w:cs="Times New Roman"/>
          <w:sz w:val="28"/>
          <w:szCs w:val="28"/>
        </w:rPr>
        <w:t>特色招生</w:t>
      </w:r>
      <w:r>
        <w:rPr>
          <w:rFonts w:ascii="Times New Roman" w:eastAsia="標楷體" w:hAnsi="Times New Roman" w:cs="Times New Roman" w:hint="eastAsia"/>
          <w:sz w:val="28"/>
          <w:szCs w:val="28"/>
        </w:rPr>
        <w:t>術科測驗甄選入學</w:t>
      </w:r>
      <w:r w:rsidRPr="00A53780">
        <w:rPr>
          <w:rFonts w:ascii="Times New Roman" w:eastAsia="標楷體" w:hAnsi="Times New Roman" w:cs="Times New Roman"/>
          <w:sz w:val="28"/>
          <w:szCs w:val="28"/>
        </w:rPr>
        <w:tab/>
      </w:r>
      <w:r w:rsidRPr="00A53780">
        <w:rPr>
          <w:rFonts w:ascii="Times New Roman" w:eastAsia="標楷體" w:hAnsi="Times New Roman" w:cs="Times New Roman"/>
          <w:sz w:val="28"/>
          <w:szCs w:val="28"/>
        </w:rPr>
        <w:t>應試規則說明</w:t>
      </w:r>
    </w:p>
    <w:p w:rsidR="00000000" w:rsidRPr="000271DF" w:rsidRDefault="00963A89" w:rsidP="000271DF">
      <w:pPr>
        <w:numPr>
          <w:ilvl w:val="0"/>
          <w:numId w:val="2"/>
        </w:numPr>
        <w:spacing w:line="420" w:lineRule="exact"/>
        <w:rPr>
          <w:rFonts w:ascii="Times New Roman" w:eastAsia="標楷體" w:hAnsi="Times New Roman" w:cs="Times New Roman"/>
        </w:rPr>
      </w:pPr>
      <w:r w:rsidRPr="000271DF">
        <w:rPr>
          <w:rFonts w:ascii="Times New Roman" w:eastAsia="標楷體" w:hAnsi="Times New Roman" w:cs="Times New Roman" w:hint="eastAsia"/>
        </w:rPr>
        <w:t>考生必須攜帶</w:t>
      </w:r>
      <w:r w:rsidRPr="000271DF">
        <w:rPr>
          <w:rFonts w:ascii="Times New Roman" w:eastAsia="標楷體" w:hAnsi="Times New Roman" w:cs="Times New Roman" w:hint="eastAsia"/>
          <w:u w:val="single"/>
        </w:rPr>
        <w:t>准考證</w:t>
      </w:r>
      <w:r w:rsidR="000271DF">
        <w:rPr>
          <w:rFonts w:ascii="Times New Roman" w:eastAsia="標楷體" w:hAnsi="Times New Roman" w:cs="Times New Roman" w:hint="eastAsia"/>
        </w:rPr>
        <w:t>或</w:t>
      </w:r>
      <w:r w:rsidR="000271DF" w:rsidRPr="000271DF">
        <w:rPr>
          <w:rFonts w:ascii="Times New Roman" w:eastAsia="標楷體" w:hAnsi="Times New Roman" w:cs="Times New Roman" w:hint="eastAsia"/>
          <w:u w:val="single"/>
        </w:rPr>
        <w:t>有效身分證明文件</w:t>
      </w:r>
      <w:r w:rsidR="000271DF" w:rsidRPr="000271DF">
        <w:rPr>
          <w:rFonts w:ascii="Times New Roman" w:eastAsia="標楷體" w:hAnsi="Times New Roman" w:cs="Times New Roman" w:hint="eastAsia"/>
        </w:rPr>
        <w:t>(</w:t>
      </w:r>
      <w:r w:rsidR="000271DF" w:rsidRPr="000271DF">
        <w:rPr>
          <w:rFonts w:ascii="Times New Roman" w:eastAsia="標楷體" w:hAnsi="Times New Roman" w:cs="Times New Roman" w:hint="eastAsia"/>
        </w:rPr>
        <w:t>身分證、健保卡、護照等</w:t>
      </w:r>
      <w:r w:rsidR="000271DF" w:rsidRPr="000271DF">
        <w:rPr>
          <w:rFonts w:ascii="Times New Roman" w:eastAsia="標楷體" w:hAnsi="Times New Roman" w:cs="Times New Roman" w:hint="eastAsia"/>
        </w:rPr>
        <w:t>)</w:t>
      </w:r>
      <w:r w:rsidRPr="000271DF">
        <w:rPr>
          <w:rFonts w:ascii="Times New Roman" w:eastAsia="標楷體" w:hAnsi="Times New Roman" w:cs="Times New Roman" w:hint="eastAsia"/>
        </w:rPr>
        <w:t>準時入場，並對號入座。</w:t>
      </w:r>
    </w:p>
    <w:p w:rsidR="00000000" w:rsidRPr="000271DF" w:rsidRDefault="00963A89" w:rsidP="000271DF">
      <w:pPr>
        <w:numPr>
          <w:ilvl w:val="0"/>
          <w:numId w:val="2"/>
        </w:numPr>
        <w:spacing w:line="420" w:lineRule="exact"/>
        <w:rPr>
          <w:rFonts w:ascii="Times New Roman" w:eastAsia="標楷體" w:hAnsi="Times New Roman" w:cs="Times New Roman"/>
        </w:rPr>
      </w:pPr>
      <w:r w:rsidRPr="000271DF">
        <w:rPr>
          <w:rFonts w:ascii="Times New Roman" w:eastAsia="標楷體" w:hAnsi="Times New Roman" w:cs="Times New Roman" w:hint="eastAsia"/>
        </w:rPr>
        <w:t>非應試用品如教科書、參考書、補習班文宣品、計算紙、</w:t>
      </w:r>
      <w:r w:rsidRPr="000271DF">
        <w:rPr>
          <w:rFonts w:ascii="Times New Roman" w:eastAsia="標楷體" w:hAnsi="Times New Roman" w:cs="Times New Roman" w:hint="eastAsia"/>
          <w:b/>
          <w:bCs/>
        </w:rPr>
        <w:t>考古題</w:t>
      </w:r>
      <w:r w:rsidRPr="000271DF">
        <w:rPr>
          <w:rFonts w:ascii="Times New Roman" w:eastAsia="標楷體" w:hAnsi="Times New Roman" w:cs="Times New Roman" w:hint="eastAsia"/>
        </w:rPr>
        <w:t>等，以及鬧鐘、電子鐘、</w:t>
      </w:r>
      <w:r w:rsidRPr="000271DF">
        <w:rPr>
          <w:rFonts w:ascii="Times New Roman" w:eastAsia="標楷體" w:hAnsi="Times New Roman" w:cs="Times New Roman" w:hint="eastAsia"/>
          <w:b/>
          <w:bCs/>
        </w:rPr>
        <w:t>智慧型手機</w:t>
      </w:r>
      <w:r w:rsidRPr="000271DF">
        <w:rPr>
          <w:rFonts w:ascii="Times New Roman" w:eastAsia="標楷體" w:hAnsi="Times New Roman" w:cs="Times New Roman" w:hint="eastAsia"/>
        </w:rPr>
        <w:t>、呼叫器、收音機、多媒體播放器材（如：</w:t>
      </w:r>
      <w:r w:rsidRPr="000271DF">
        <w:rPr>
          <w:rFonts w:ascii="Times New Roman" w:eastAsia="標楷體" w:hAnsi="Times New Roman" w:cs="Times New Roman" w:hint="eastAsia"/>
        </w:rPr>
        <w:t>MP3</w:t>
      </w:r>
      <w:r w:rsidRPr="000271DF">
        <w:rPr>
          <w:rFonts w:ascii="Times New Roman" w:eastAsia="標楷體" w:hAnsi="Times New Roman" w:cs="Times New Roman" w:hint="eastAsia"/>
        </w:rPr>
        <w:t>、</w:t>
      </w:r>
      <w:r w:rsidRPr="000271DF">
        <w:rPr>
          <w:rFonts w:ascii="Times New Roman" w:eastAsia="標楷體" w:hAnsi="Times New Roman" w:cs="Times New Roman" w:hint="eastAsia"/>
        </w:rPr>
        <w:t xml:space="preserve">MP4 </w:t>
      </w:r>
      <w:r w:rsidRPr="000271DF">
        <w:rPr>
          <w:rFonts w:ascii="Times New Roman" w:eastAsia="標楷體" w:hAnsi="Times New Roman" w:cs="Times New Roman" w:hint="eastAsia"/>
        </w:rPr>
        <w:t>等），</w:t>
      </w:r>
      <w:bookmarkStart w:id="0" w:name="_GoBack"/>
      <w:bookmarkEnd w:id="0"/>
      <w:r w:rsidRPr="000271DF">
        <w:rPr>
          <w:rFonts w:ascii="Times New Roman" w:eastAsia="標楷體" w:hAnsi="Times New Roman" w:cs="Times New Roman" w:hint="eastAsia"/>
        </w:rPr>
        <w:t>和</w:t>
      </w:r>
      <w:r w:rsidRPr="000271DF">
        <w:rPr>
          <w:rFonts w:ascii="Times New Roman" w:eastAsia="標楷體" w:hAnsi="Times New Roman" w:cs="Times New Roman" w:hint="eastAsia"/>
          <w:b/>
          <w:bCs/>
        </w:rPr>
        <w:t>穿戴式裝置</w:t>
      </w:r>
      <w:r w:rsidRPr="000271DF">
        <w:rPr>
          <w:rFonts w:ascii="Times New Roman" w:eastAsia="標楷體" w:hAnsi="Times New Roman" w:cs="Times New Roman" w:hint="eastAsia"/>
        </w:rPr>
        <w:t>（如：智慧型手錶、智慧手環等）及其他具有傳輸、通訊、錄影、照相或計算功能之物品，</w:t>
      </w:r>
      <w:r w:rsidRPr="000271DF">
        <w:rPr>
          <w:rFonts w:ascii="Times New Roman" w:eastAsia="標楷體" w:hAnsi="Times New Roman" w:cs="Times New Roman" w:hint="eastAsia"/>
          <w:b/>
          <w:bCs/>
        </w:rPr>
        <w:t>一律不准攜入試場</w:t>
      </w:r>
      <w:r w:rsidRPr="000271DF">
        <w:rPr>
          <w:rFonts w:ascii="Times New Roman" w:eastAsia="標楷體" w:hAnsi="Times New Roman" w:cs="Times New Roman" w:hint="eastAsia"/>
        </w:rPr>
        <w:t>。若不慎攜入試場，於考試開始前，須放置於試場前後方；且電子產品須先關機或拔掉電池。若隨身放置，無論是否使用或發出聲響，經監試委員發現者，不予計分。</w:t>
      </w:r>
      <w:r w:rsidRPr="000271DF">
        <w:rPr>
          <w:rFonts w:ascii="Times New Roman" w:eastAsia="標楷體" w:hAnsi="Times New Roman" w:cs="Times New Roman" w:hint="eastAsia"/>
        </w:rPr>
        <w:t>(*</w:t>
      </w:r>
      <w:r w:rsidRPr="000271DF">
        <w:rPr>
          <w:rFonts w:ascii="Times New Roman" w:eastAsia="標楷體" w:hAnsi="Times New Roman" w:cs="Times New Roman" w:hint="eastAsia"/>
          <w:b/>
          <w:bCs/>
        </w:rPr>
        <w:t>加工科、畜保科、電商科</w:t>
      </w:r>
      <w:r w:rsidRPr="000271DF">
        <w:rPr>
          <w:rFonts w:ascii="Times New Roman" w:eastAsia="標楷體" w:hAnsi="Times New Roman" w:cs="Times New Roman" w:hint="eastAsia"/>
        </w:rPr>
        <w:t>可攜帶</w:t>
      </w:r>
      <w:r w:rsidRPr="000271DF">
        <w:rPr>
          <w:rFonts w:ascii="Times New Roman" w:eastAsia="標楷體" w:hAnsi="Times New Roman" w:cs="Times New Roman" w:hint="eastAsia"/>
          <w:b/>
          <w:bCs/>
        </w:rPr>
        <w:t>簡易型計算機</w:t>
      </w:r>
      <w:r w:rsidRPr="000271DF">
        <w:rPr>
          <w:rFonts w:ascii="Times New Roman" w:eastAsia="標楷體" w:hAnsi="Times New Roman" w:cs="Times New Roman" w:hint="eastAsia"/>
        </w:rPr>
        <w:t>。</w:t>
      </w:r>
      <w:r w:rsidRPr="000271DF">
        <w:rPr>
          <w:rFonts w:ascii="Times New Roman" w:eastAsia="標楷體" w:hAnsi="Times New Roman" w:cs="Times New Roman" w:hint="eastAsia"/>
        </w:rPr>
        <w:t>)</w:t>
      </w:r>
    </w:p>
    <w:p w:rsidR="00000000" w:rsidRPr="000271DF" w:rsidRDefault="00963A89" w:rsidP="000271DF">
      <w:pPr>
        <w:numPr>
          <w:ilvl w:val="0"/>
          <w:numId w:val="2"/>
        </w:numPr>
        <w:spacing w:line="420" w:lineRule="exact"/>
        <w:rPr>
          <w:rFonts w:ascii="Times New Roman" w:eastAsia="標楷體" w:hAnsi="Times New Roman" w:cs="Times New Roman"/>
        </w:rPr>
      </w:pPr>
      <w:r w:rsidRPr="000271DF">
        <w:rPr>
          <w:rFonts w:ascii="Times New Roman" w:eastAsia="標楷體" w:hAnsi="Times New Roman" w:cs="Times New Roman" w:hint="eastAsia"/>
        </w:rPr>
        <w:t>文具自備，必要時可用透明墊板，不得有圖形、文字印刷於其上，其他非應試用品請勿攜入試場，且不得在場內向他人借用。</w:t>
      </w:r>
    </w:p>
    <w:p w:rsidR="00000000" w:rsidRDefault="00963A89" w:rsidP="000271DF">
      <w:pPr>
        <w:numPr>
          <w:ilvl w:val="0"/>
          <w:numId w:val="2"/>
        </w:numPr>
        <w:spacing w:line="420" w:lineRule="exact"/>
        <w:rPr>
          <w:rFonts w:ascii="Times New Roman" w:eastAsia="標楷體" w:hAnsi="Times New Roman" w:cs="Times New Roman"/>
        </w:rPr>
      </w:pPr>
      <w:r w:rsidRPr="000271DF">
        <w:rPr>
          <w:rFonts w:ascii="Times New Roman" w:eastAsia="標楷體" w:hAnsi="Times New Roman" w:cs="Times New Roman" w:hint="eastAsia"/>
        </w:rPr>
        <w:t>入場坐定後，考生應將准考證置於桌面，以配合監試委員查驗。</w:t>
      </w:r>
    </w:p>
    <w:p w:rsidR="000271DF" w:rsidRDefault="000271DF" w:rsidP="000271DF">
      <w:pPr>
        <w:numPr>
          <w:ilvl w:val="0"/>
          <w:numId w:val="2"/>
        </w:numPr>
        <w:spacing w:line="420" w:lineRule="exact"/>
        <w:rPr>
          <w:rFonts w:ascii="Times New Roman" w:eastAsia="標楷體" w:hAnsi="Times New Roman" w:cs="Times New Roman"/>
        </w:rPr>
      </w:pPr>
      <w:r w:rsidRPr="000271DF">
        <w:rPr>
          <w:rFonts w:ascii="Times New Roman" w:eastAsia="標楷體" w:hAnsi="Times New Roman" w:cs="Times New Roman" w:hint="eastAsia"/>
        </w:rPr>
        <w:t>於入場後發現</w:t>
      </w:r>
      <w:r w:rsidRPr="000271DF">
        <w:rPr>
          <w:rFonts w:ascii="Times New Roman" w:eastAsia="標楷體" w:hAnsi="Times New Roman" w:cs="Times New Roman" w:hint="eastAsia"/>
          <w:b/>
        </w:rPr>
        <w:t>准考證未帶或遺失</w:t>
      </w:r>
      <w:r w:rsidRPr="000271DF">
        <w:rPr>
          <w:rFonts w:ascii="Times New Roman" w:eastAsia="標楷體" w:hAnsi="Times New Roman" w:cs="Times New Roman" w:hint="eastAsia"/>
        </w:rPr>
        <w:t>，考生應立即告知監試委員；</w:t>
      </w:r>
      <w:r w:rsidRPr="000271DF">
        <w:rPr>
          <w:rFonts w:ascii="Times New Roman" w:eastAsia="標楷體" w:hAnsi="Times New Roman" w:cs="Times New Roman" w:hint="eastAsia"/>
          <w:shd w:val="pct15" w:color="auto" w:fill="FFFFFF"/>
        </w:rPr>
        <w:t>經監試委員查核為考生本人無誤者，先准予應試，並填寫於監試紀錄表。</w:t>
      </w:r>
    </w:p>
    <w:p w:rsidR="000271DF" w:rsidRDefault="000271DF" w:rsidP="000271DF">
      <w:pPr>
        <w:numPr>
          <w:ilvl w:val="0"/>
          <w:numId w:val="2"/>
        </w:numPr>
        <w:spacing w:line="420" w:lineRule="exact"/>
        <w:rPr>
          <w:rFonts w:ascii="Times New Roman" w:eastAsia="標楷體" w:hAnsi="Times New Roman" w:cs="Times New Roman"/>
        </w:rPr>
      </w:pPr>
      <w:r w:rsidRPr="000271DF">
        <w:rPr>
          <w:rFonts w:ascii="Times New Roman" w:eastAsia="標楷體" w:hAnsi="Times New Roman" w:cs="Times New Roman" w:hint="eastAsia"/>
        </w:rPr>
        <w:t>試場內嚴禁談話、左顧右盼等行為。若取得或提供他人答案，作弊事實明確者，或相互作弊事實明確者，該科考試不予計分。</w:t>
      </w:r>
    </w:p>
    <w:p w:rsidR="000271DF" w:rsidRDefault="000271DF" w:rsidP="000271DF">
      <w:pPr>
        <w:numPr>
          <w:ilvl w:val="0"/>
          <w:numId w:val="2"/>
        </w:numPr>
        <w:spacing w:line="420" w:lineRule="exact"/>
        <w:rPr>
          <w:rFonts w:ascii="Times New Roman" w:eastAsia="標楷體" w:hAnsi="Times New Roman" w:cs="Times New Roman"/>
        </w:rPr>
      </w:pPr>
      <w:r w:rsidRPr="000271DF">
        <w:rPr>
          <w:rFonts w:ascii="Times New Roman" w:eastAsia="標楷體" w:hAnsi="Times New Roman" w:cs="Times New Roman" w:hint="eastAsia"/>
        </w:rPr>
        <w:t>考試說明開始後，考生即不准離場。若經糾正仍強行出場者，該科考試不予計級分。考生因病、因故（如廁等）須暫時離座者，須經監試委員同意及陪同下，始准離座。考生經治療或處理後，如考試尚未結束時，仍可繼續考試，但不得請求延長時間或補考。</w:t>
      </w:r>
    </w:p>
    <w:p w:rsidR="000271DF" w:rsidRDefault="000271DF" w:rsidP="000271DF">
      <w:pPr>
        <w:numPr>
          <w:ilvl w:val="0"/>
          <w:numId w:val="2"/>
        </w:numPr>
        <w:spacing w:line="420" w:lineRule="exact"/>
        <w:rPr>
          <w:rFonts w:ascii="Times New Roman" w:eastAsia="標楷體" w:hAnsi="Times New Roman" w:cs="Times New Roman"/>
        </w:rPr>
      </w:pPr>
      <w:r w:rsidRPr="000271DF">
        <w:rPr>
          <w:rFonts w:ascii="Times New Roman" w:eastAsia="標楷體" w:hAnsi="Times New Roman" w:cs="Times New Roman" w:hint="eastAsia"/>
        </w:rPr>
        <w:t>考試說明時段內，考生不得提前翻開試題卷，亦不得提前書寫、畫記、作答。</w:t>
      </w:r>
    </w:p>
    <w:p w:rsidR="000271DF" w:rsidRPr="000271DF" w:rsidRDefault="000271DF" w:rsidP="000271DF">
      <w:pPr>
        <w:numPr>
          <w:ilvl w:val="0"/>
          <w:numId w:val="2"/>
        </w:numPr>
        <w:spacing w:line="420" w:lineRule="exact"/>
        <w:rPr>
          <w:rFonts w:ascii="Times New Roman" w:eastAsia="標楷體" w:hAnsi="Times New Roman" w:cs="Times New Roman" w:hint="eastAsia"/>
        </w:rPr>
      </w:pPr>
      <w:r w:rsidRPr="000271DF">
        <w:rPr>
          <w:rFonts w:ascii="Times New Roman" w:eastAsia="標楷體" w:hAnsi="Times New Roman" w:cs="Times New Roman" w:hint="eastAsia"/>
        </w:rPr>
        <w:t>考試正式開始後，</w:t>
      </w:r>
      <w:r w:rsidRPr="000271DF">
        <w:rPr>
          <w:rFonts w:ascii="Times New Roman" w:eastAsia="標楷體" w:hAnsi="Times New Roman" w:cs="Times New Roman" w:hint="eastAsia"/>
          <w:b/>
        </w:rPr>
        <w:t>考生遲到逾</w:t>
      </w:r>
      <w:r w:rsidRPr="000271DF">
        <w:rPr>
          <w:rFonts w:ascii="Times New Roman" w:eastAsia="標楷體" w:hAnsi="Times New Roman" w:cs="Times New Roman" w:hint="eastAsia"/>
          <w:b/>
        </w:rPr>
        <w:t>25</w:t>
      </w:r>
      <w:r w:rsidRPr="000271DF">
        <w:rPr>
          <w:rFonts w:ascii="Times New Roman" w:eastAsia="標楷體" w:hAnsi="Times New Roman" w:cs="Times New Roman" w:hint="eastAsia"/>
          <w:b/>
        </w:rPr>
        <w:t>分鐘不得入場</w:t>
      </w:r>
      <w:r w:rsidRPr="000271DF">
        <w:rPr>
          <w:rFonts w:ascii="Times New Roman" w:eastAsia="標楷體" w:hAnsi="Times New Roman" w:cs="Times New Roman" w:hint="eastAsia"/>
        </w:rPr>
        <w:t>。</w:t>
      </w:r>
    </w:p>
    <w:p w:rsidR="000271DF" w:rsidRPr="000271DF" w:rsidRDefault="000271DF" w:rsidP="00A97E6E">
      <w:pPr>
        <w:numPr>
          <w:ilvl w:val="0"/>
          <w:numId w:val="2"/>
        </w:numPr>
        <w:spacing w:line="420" w:lineRule="exact"/>
        <w:rPr>
          <w:rFonts w:ascii="Times New Roman" w:eastAsia="標楷體" w:hAnsi="Times New Roman" w:cs="Times New Roman" w:hint="eastAsia"/>
        </w:rPr>
      </w:pPr>
      <w:r w:rsidRPr="000271DF">
        <w:rPr>
          <w:rFonts w:ascii="Times New Roman" w:eastAsia="標楷體" w:hAnsi="Times New Roman" w:cs="Times New Roman" w:hint="eastAsia"/>
        </w:rPr>
        <w:t>開始作答前，</w:t>
      </w:r>
      <w:r w:rsidRPr="000271DF">
        <w:rPr>
          <w:rFonts w:ascii="Times New Roman" w:eastAsia="標楷體" w:hAnsi="Times New Roman" w:cs="Times New Roman" w:hint="eastAsia"/>
          <w:b/>
        </w:rPr>
        <w:t>考生應檢查准考證、答案卷、桌角貼條之准考證號碼是否相符，以及答案卷之姓名、科別是否正確。</w:t>
      </w:r>
      <w:r w:rsidRPr="000271DF">
        <w:rPr>
          <w:rFonts w:ascii="Times New Roman" w:eastAsia="標楷體" w:hAnsi="Times New Roman" w:cs="Times New Roman" w:hint="eastAsia"/>
        </w:rPr>
        <w:t>若發現有誤入試場、誤用試題卷或答案卷科別錯誤等情事，應立即告知監試委員。</w:t>
      </w:r>
    </w:p>
    <w:p w:rsidR="000271DF" w:rsidRPr="000271DF" w:rsidRDefault="000271DF" w:rsidP="000271DF">
      <w:pPr>
        <w:numPr>
          <w:ilvl w:val="0"/>
          <w:numId w:val="2"/>
        </w:numPr>
        <w:spacing w:line="420" w:lineRule="exact"/>
        <w:rPr>
          <w:rFonts w:ascii="Times New Roman" w:eastAsia="標楷體" w:hAnsi="Times New Roman" w:cs="Times New Roman" w:hint="eastAsia"/>
        </w:rPr>
      </w:pPr>
      <w:r w:rsidRPr="000271DF">
        <w:rPr>
          <w:rFonts w:ascii="Times New Roman" w:eastAsia="標楷體" w:hAnsi="Times New Roman" w:cs="Times New Roman" w:hint="eastAsia"/>
        </w:rPr>
        <w:t>試題本及答案卡（卷）如有印刷不清、缺頁、漏印或汙損等情形，考生應立即舉手告知監試委員。</w:t>
      </w:r>
    </w:p>
    <w:p w:rsidR="000271DF" w:rsidRPr="000271DF" w:rsidRDefault="000271DF" w:rsidP="000271DF">
      <w:pPr>
        <w:numPr>
          <w:ilvl w:val="0"/>
          <w:numId w:val="2"/>
        </w:numPr>
        <w:spacing w:line="420" w:lineRule="exact"/>
        <w:rPr>
          <w:rFonts w:ascii="Times New Roman" w:eastAsia="標楷體" w:hAnsi="Times New Roman" w:cs="Times New Roman" w:hint="eastAsia"/>
          <w:b/>
        </w:rPr>
      </w:pPr>
      <w:r w:rsidRPr="000271DF">
        <w:rPr>
          <w:rFonts w:ascii="Times New Roman" w:eastAsia="標楷體" w:hAnsi="Times New Roman" w:cs="Times New Roman" w:hint="eastAsia"/>
          <w:b/>
        </w:rPr>
        <w:t>依規定將答案書寫於答案卷，否則不予計分。</w:t>
      </w:r>
    </w:p>
    <w:p w:rsidR="000271DF" w:rsidRDefault="000271DF" w:rsidP="000271DF">
      <w:pPr>
        <w:numPr>
          <w:ilvl w:val="0"/>
          <w:numId w:val="2"/>
        </w:numPr>
        <w:spacing w:line="420" w:lineRule="exact"/>
        <w:rPr>
          <w:rFonts w:ascii="Times New Roman" w:eastAsia="標楷體" w:hAnsi="Times New Roman" w:cs="Times New Roman"/>
        </w:rPr>
      </w:pPr>
      <w:r w:rsidRPr="000271DF">
        <w:rPr>
          <w:rFonts w:ascii="Times New Roman" w:eastAsia="標楷體" w:hAnsi="Times New Roman" w:cs="Times New Roman" w:hint="eastAsia"/>
        </w:rPr>
        <w:t>提早離場之考生應將試題卷及答案卷交予監試委員點收；經監試委員點收無誤後，考生應儘速安靜離開試場。</w:t>
      </w:r>
    </w:p>
    <w:p w:rsidR="000271DF" w:rsidRPr="000271DF" w:rsidRDefault="000271DF" w:rsidP="000271DF">
      <w:pPr>
        <w:numPr>
          <w:ilvl w:val="0"/>
          <w:numId w:val="2"/>
        </w:numPr>
        <w:spacing w:line="420" w:lineRule="exact"/>
        <w:rPr>
          <w:rFonts w:ascii="Times New Roman" w:eastAsia="標楷體" w:hAnsi="Times New Roman" w:cs="Times New Roman" w:hint="eastAsia"/>
        </w:rPr>
      </w:pPr>
      <w:r w:rsidRPr="000271DF">
        <w:rPr>
          <w:rFonts w:ascii="Times New Roman" w:eastAsia="標楷體" w:hAnsi="Times New Roman" w:cs="Times New Roman" w:hint="eastAsia"/>
        </w:rPr>
        <w:t>考試結束鐘聲響起，考生不論答畢與否應即停止作答，靜候監試委員指示收取試題卷及答案卷。</w:t>
      </w:r>
    </w:p>
    <w:p w:rsidR="000271DF" w:rsidRPr="000271DF" w:rsidRDefault="000271DF" w:rsidP="000271DF">
      <w:pPr>
        <w:numPr>
          <w:ilvl w:val="0"/>
          <w:numId w:val="2"/>
        </w:numPr>
        <w:spacing w:line="420" w:lineRule="exact"/>
        <w:rPr>
          <w:rFonts w:ascii="Times New Roman" w:eastAsia="標楷體" w:hAnsi="Times New Roman" w:cs="Times New Roman" w:hint="eastAsia"/>
        </w:rPr>
      </w:pPr>
      <w:r w:rsidRPr="000271DF">
        <w:rPr>
          <w:rFonts w:ascii="Times New Roman" w:eastAsia="標楷體" w:hAnsi="Times New Roman" w:cs="Times New Roman" w:hint="eastAsia"/>
        </w:rPr>
        <w:t>如遇警報、地震，考生應遵照監試委員指示，迅速疏散避難。</w:t>
      </w:r>
    </w:p>
    <w:p w:rsidR="000271DF" w:rsidRPr="000271DF" w:rsidRDefault="000271DF" w:rsidP="000271DF">
      <w:pPr>
        <w:numPr>
          <w:ilvl w:val="0"/>
          <w:numId w:val="2"/>
        </w:numPr>
        <w:spacing w:line="420" w:lineRule="exact"/>
        <w:rPr>
          <w:rFonts w:ascii="Times New Roman" w:eastAsia="標楷體" w:hAnsi="Times New Roman" w:cs="Times New Roman" w:hint="eastAsia"/>
        </w:rPr>
      </w:pPr>
      <w:r w:rsidRPr="000271DF">
        <w:rPr>
          <w:rFonts w:ascii="Times New Roman" w:eastAsia="標楷體" w:hAnsi="Times New Roman" w:cs="Times New Roman" w:hint="eastAsia"/>
        </w:rPr>
        <w:t>如因故停電導致照明設備無法使用時，考生應繼續作答；無論復電與否，均以受影響時間延長考試時間，但至多以</w:t>
      </w:r>
      <w:r w:rsidRPr="000271DF">
        <w:rPr>
          <w:rFonts w:ascii="Times New Roman" w:eastAsia="標楷體" w:hAnsi="Times New Roman" w:cs="Times New Roman" w:hint="eastAsia"/>
        </w:rPr>
        <w:t>20</w:t>
      </w:r>
      <w:r w:rsidRPr="000271DF">
        <w:rPr>
          <w:rFonts w:ascii="Times New Roman" w:eastAsia="標楷體" w:hAnsi="Times New Roman" w:cs="Times New Roman" w:hint="eastAsia"/>
        </w:rPr>
        <w:t>分鐘為限。</w:t>
      </w:r>
    </w:p>
    <w:sectPr w:rsidR="000271DF" w:rsidRPr="000271DF" w:rsidSect="000272D1">
      <w:pgSz w:w="11906" w:h="16838"/>
      <w:pgMar w:top="709" w:right="127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89" w:rsidRDefault="00963A89" w:rsidP="00B53B50">
      <w:r>
        <w:separator/>
      </w:r>
    </w:p>
  </w:endnote>
  <w:endnote w:type="continuationSeparator" w:id="0">
    <w:p w:rsidR="00963A89" w:rsidRDefault="00963A89" w:rsidP="00B5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89" w:rsidRDefault="00963A89" w:rsidP="00B53B50">
      <w:r>
        <w:separator/>
      </w:r>
    </w:p>
  </w:footnote>
  <w:footnote w:type="continuationSeparator" w:id="0">
    <w:p w:rsidR="00963A89" w:rsidRDefault="00963A89" w:rsidP="00B5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74402"/>
    <w:multiLevelType w:val="hybridMultilevel"/>
    <w:tmpl w:val="A348A810"/>
    <w:lvl w:ilvl="0" w:tplc="ECDA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C17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A00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8D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215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88A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741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EB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0CD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16FE5"/>
    <w:multiLevelType w:val="hybridMultilevel"/>
    <w:tmpl w:val="F9F0F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96"/>
    <w:rsid w:val="000271DF"/>
    <w:rsid w:val="000272D1"/>
    <w:rsid w:val="000B4EE5"/>
    <w:rsid w:val="001B43BE"/>
    <w:rsid w:val="00450A54"/>
    <w:rsid w:val="00510AE2"/>
    <w:rsid w:val="005D1830"/>
    <w:rsid w:val="00963A89"/>
    <w:rsid w:val="009C5ABB"/>
    <w:rsid w:val="00A04E76"/>
    <w:rsid w:val="00A53780"/>
    <w:rsid w:val="00B53B50"/>
    <w:rsid w:val="00D72038"/>
    <w:rsid w:val="00DB49A0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97CD2"/>
  <w15:chartTrackingRefBased/>
  <w15:docId w15:val="{E584BF6C-0ECF-4D3D-928A-028773F8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A9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53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3B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3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3B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45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3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0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2025-03-20T01:21:00Z</dcterms:created>
  <dcterms:modified xsi:type="dcterms:W3CDTF">2025-04-08T04:29:00Z</dcterms:modified>
</cp:coreProperties>
</file>